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5EAB98BC"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Pr>
          <w:rFonts w:eastAsia="Times New Roman"/>
          <w:bCs/>
          <w:sz w:val="24"/>
          <w:szCs w:val="24"/>
          <w:lang w:eastAsia="ja-JP"/>
        </w:rPr>
        <w:t>#101</w:t>
      </w:r>
      <w:r w:rsidR="00A16E2E">
        <w:rPr>
          <w:rFonts w:eastAsia="Times New Roman"/>
          <w:bCs/>
          <w:sz w:val="24"/>
          <w:szCs w:val="24"/>
          <w:lang w:eastAsia="ja-JP"/>
        </w:rPr>
        <w:t>bis</w:t>
      </w:r>
      <w:r>
        <w:rPr>
          <w:rFonts w:eastAsia="Times New Roman"/>
          <w:bCs/>
          <w:sz w:val="24"/>
          <w:szCs w:val="24"/>
          <w:lang w:eastAsia="ja-JP"/>
        </w:rPr>
        <w:t xml:space="preserve">                                                           </w:t>
      </w:r>
      <w:r w:rsidR="00A16E2E">
        <w:rPr>
          <w:rFonts w:eastAsia="Times New Roman"/>
          <w:bCs/>
          <w:sz w:val="24"/>
          <w:szCs w:val="24"/>
          <w:lang w:eastAsia="ja-JP"/>
        </w:rPr>
        <w:t xml:space="preserve">                           </w:t>
      </w:r>
      <w:r w:rsidR="00935F8D" w:rsidRPr="00935F8D">
        <w:rPr>
          <w:rFonts w:eastAsia="Times New Roman"/>
          <w:bCs/>
          <w:sz w:val="24"/>
          <w:szCs w:val="24"/>
          <w:lang w:eastAsia="ja-JP"/>
        </w:rPr>
        <w:t>R2-1804631</w:t>
      </w:r>
    </w:p>
    <w:p w14:paraId="62A47193" w14:textId="0BEF6CCD" w:rsidR="00D7765D" w:rsidRDefault="00A16E2E"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A16E2E">
        <w:rPr>
          <w:rFonts w:eastAsia="Times New Roman"/>
          <w:bCs/>
          <w:sz w:val="24"/>
          <w:szCs w:val="24"/>
          <w:lang w:eastAsia="ja-JP"/>
        </w:rPr>
        <w:t>Sanya, China, 16-20 April,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5B7027B5" w:rsidR="00D7765D" w:rsidRPr="009D6AF2" w:rsidRDefault="006C669A"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9.22.1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1B1751E"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6C669A" w:rsidRPr="006C669A">
        <w:rPr>
          <w:b/>
          <w:sz w:val="24"/>
        </w:rPr>
        <w:t>Further Discussion on CP Latency Reduction</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8769144" w14:textId="1A1031BF" w:rsidR="00547BD7" w:rsidRPr="00547BD7" w:rsidRDefault="00547BD7" w:rsidP="00547BD7">
      <w:pPr>
        <w:jc w:val="both"/>
        <w:rPr>
          <w:rFonts w:ascii="Arial" w:hAnsi="Arial" w:cs="Arial"/>
          <w:lang w:val="en-US" w:eastAsia="ko-KR"/>
        </w:rPr>
      </w:pPr>
      <w:r w:rsidRPr="00547BD7">
        <w:rPr>
          <w:rFonts w:ascii="Arial" w:hAnsi="Arial" w:cs="Arial"/>
          <w:lang w:val="en-US" w:eastAsia="ko-KR"/>
        </w:rPr>
        <w:t xml:space="preserve">RAN Plenary #78 </w:t>
      </w:r>
      <w:r>
        <w:rPr>
          <w:rFonts w:ascii="Arial" w:hAnsi="Arial" w:cs="Arial"/>
          <w:lang w:val="en-US" w:eastAsia="ko-KR"/>
        </w:rPr>
        <w:t>request</w:t>
      </w:r>
      <w:r w:rsidRPr="00547BD7">
        <w:rPr>
          <w:rFonts w:ascii="Arial" w:hAnsi="Arial" w:cs="Arial"/>
          <w:lang w:val="en-US" w:eastAsia="ko-KR"/>
        </w:rPr>
        <w:t xml:space="preserve"> RAN2 and RAN1 to check feasibility and values of the reduced processing times in RRC Resume procedure and make corresponding spec changes as part of TEI15 [1]. In RAN2#101, </w:t>
      </w:r>
      <w:r>
        <w:rPr>
          <w:rFonts w:ascii="Arial" w:hAnsi="Arial" w:cs="Arial"/>
          <w:lang w:val="en-US" w:eastAsia="ko-KR"/>
        </w:rPr>
        <w:t xml:space="preserve">the following </w:t>
      </w:r>
      <w:r w:rsidRPr="00547BD7">
        <w:rPr>
          <w:rFonts w:ascii="Arial" w:hAnsi="Arial" w:cs="Arial"/>
          <w:lang w:val="en-US" w:eastAsia="ko-KR"/>
        </w:rPr>
        <w:t>4 options we</w:t>
      </w:r>
      <w:r>
        <w:rPr>
          <w:rFonts w:ascii="Arial" w:hAnsi="Arial" w:cs="Arial"/>
          <w:lang w:val="en-US" w:eastAsia="ko-KR"/>
        </w:rPr>
        <w:t>re discussed</w:t>
      </w:r>
      <w:r w:rsidRPr="00547BD7">
        <w:rPr>
          <w:rFonts w:ascii="Arial" w:hAnsi="Arial" w:cs="Arial"/>
          <w:lang w:val="en-US" w:eastAsia="ko-KR"/>
        </w:rPr>
        <w:t xml:space="preserve">. </w:t>
      </w:r>
    </w:p>
    <w:tbl>
      <w:tblPr>
        <w:tblW w:w="9995" w:type="dxa"/>
        <w:jc w:val="center"/>
        <w:tblLayout w:type="fixed"/>
        <w:tblCellMar>
          <w:left w:w="0" w:type="dxa"/>
          <w:right w:w="0" w:type="dxa"/>
        </w:tblCellMar>
        <w:tblLook w:val="0600" w:firstRow="0" w:lastRow="0" w:firstColumn="0" w:lastColumn="0" w:noHBand="1" w:noVBand="1"/>
      </w:tblPr>
      <w:tblGrid>
        <w:gridCol w:w="1266"/>
        <w:gridCol w:w="4820"/>
        <w:gridCol w:w="992"/>
        <w:gridCol w:w="992"/>
        <w:gridCol w:w="992"/>
        <w:gridCol w:w="933"/>
      </w:tblGrid>
      <w:tr w:rsidR="00547BD7" w:rsidRPr="00105D0C" w14:paraId="7B0B0231" w14:textId="77777777" w:rsidTr="00547BD7">
        <w:trPr>
          <w:trHeight w:val="336"/>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4861C468" w14:textId="77777777" w:rsidR="00547BD7" w:rsidRPr="00547BD7" w:rsidRDefault="00547BD7" w:rsidP="00E61935">
            <w:pPr>
              <w:jc w:val="center"/>
              <w:rPr>
                <w:lang w:eastAsia="sv-SE"/>
              </w:rPr>
            </w:pPr>
            <w:r w:rsidRPr="00547BD7">
              <w:rPr>
                <w:b/>
                <w:bCs/>
                <w:kern w:val="24"/>
                <w:lang w:eastAsia="sv-SE"/>
              </w:rPr>
              <w:t>Component</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9B89335" w14:textId="77777777" w:rsidR="00547BD7" w:rsidRPr="00547BD7" w:rsidRDefault="00547BD7" w:rsidP="00E61935">
            <w:pPr>
              <w:jc w:val="center"/>
              <w:rPr>
                <w:lang w:eastAsia="sv-SE"/>
              </w:rPr>
            </w:pPr>
            <w:r w:rsidRPr="00547BD7">
              <w:rPr>
                <w:b/>
                <w:bCs/>
                <w:kern w:val="24"/>
                <w:lang w:eastAsia="sv-SE"/>
              </w:rPr>
              <w:t>Description</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14:paraId="68F458C1" w14:textId="77777777" w:rsidR="00547BD7" w:rsidRPr="00C21153" w:rsidRDefault="00547BD7" w:rsidP="00E61935">
            <w:pPr>
              <w:jc w:val="center"/>
              <w:rPr>
                <w:lang w:eastAsia="sv-SE"/>
              </w:rPr>
            </w:pPr>
            <w:r w:rsidRPr="00C21153">
              <w:rPr>
                <w:b/>
                <w:bCs/>
                <w:kern w:val="24"/>
                <w:lang w:eastAsia="sv-SE"/>
              </w:rPr>
              <w:t>Option 1</w:t>
            </w:r>
          </w:p>
        </w:tc>
        <w:tc>
          <w:tcPr>
            <w:tcW w:w="992"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00FDD1AA" w14:textId="77777777" w:rsidR="00547BD7" w:rsidRPr="00547BD7" w:rsidRDefault="00547BD7" w:rsidP="00E61935">
            <w:pPr>
              <w:jc w:val="center"/>
              <w:rPr>
                <w:b/>
                <w:bCs/>
                <w:kern w:val="24"/>
                <w:lang w:eastAsia="sv-SE"/>
              </w:rPr>
            </w:pPr>
            <w:r w:rsidRPr="00547BD7">
              <w:rPr>
                <w:b/>
                <w:bCs/>
                <w:kern w:val="24"/>
                <w:lang w:eastAsia="sv-SE"/>
              </w:rPr>
              <w:t>Option 2</w:t>
            </w:r>
          </w:p>
        </w:tc>
        <w:tc>
          <w:tcPr>
            <w:tcW w:w="992"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2461094D" w14:textId="77777777" w:rsidR="00547BD7" w:rsidRPr="00547BD7" w:rsidRDefault="00547BD7" w:rsidP="00E61935">
            <w:pPr>
              <w:jc w:val="center"/>
              <w:rPr>
                <w:b/>
                <w:bCs/>
                <w:kern w:val="24"/>
                <w:lang w:eastAsia="sv-SE"/>
              </w:rPr>
            </w:pPr>
            <w:r w:rsidRPr="00547BD7">
              <w:rPr>
                <w:b/>
                <w:bCs/>
                <w:kern w:val="24"/>
                <w:lang w:eastAsia="sv-SE"/>
              </w:rPr>
              <w:t>Option 3</w:t>
            </w:r>
          </w:p>
        </w:tc>
        <w:tc>
          <w:tcPr>
            <w:tcW w:w="933" w:type="dxa"/>
            <w:tcBorders>
              <w:top w:val="single" w:sz="8" w:space="0" w:color="FFFFFF"/>
              <w:left w:val="single" w:sz="8" w:space="0" w:color="FFFFFF"/>
              <w:bottom w:val="single" w:sz="8" w:space="0" w:color="FFFFFF"/>
              <w:right w:val="single" w:sz="8" w:space="0" w:color="FFFFFF"/>
            </w:tcBorders>
            <w:shd w:val="clear" w:color="auto" w:fill="EDF3E7"/>
            <w:vAlign w:val="bottom"/>
            <w:hideMark/>
          </w:tcPr>
          <w:p w14:paraId="39AE9EB3" w14:textId="77777777" w:rsidR="00547BD7" w:rsidRPr="00547BD7" w:rsidRDefault="00547BD7" w:rsidP="00E61935">
            <w:pPr>
              <w:jc w:val="center"/>
              <w:rPr>
                <w:b/>
                <w:bCs/>
                <w:kern w:val="24"/>
                <w:lang w:eastAsia="sv-SE"/>
              </w:rPr>
            </w:pPr>
            <w:r w:rsidRPr="00547BD7">
              <w:rPr>
                <w:b/>
                <w:bCs/>
                <w:kern w:val="24"/>
                <w:lang w:eastAsia="sv-SE"/>
              </w:rPr>
              <w:t>Option 4</w:t>
            </w:r>
          </w:p>
        </w:tc>
      </w:tr>
      <w:tr w:rsidR="00547BD7" w:rsidRPr="00105D0C" w14:paraId="0E12E124"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0600D21" w14:textId="77777777" w:rsidR="00547BD7" w:rsidRPr="00547BD7" w:rsidRDefault="00547BD7" w:rsidP="00E61935">
            <w:pPr>
              <w:jc w:val="center"/>
              <w:rPr>
                <w:lang w:eastAsia="sv-SE"/>
              </w:rPr>
            </w:pPr>
            <w:r w:rsidRPr="00547BD7">
              <w:rPr>
                <w:kern w:val="24"/>
                <w:lang w:eastAsia="sv-SE"/>
              </w:rPr>
              <w:t>1</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FE4AA98" w14:textId="77777777" w:rsidR="00547BD7" w:rsidRPr="00547BD7" w:rsidRDefault="00547BD7" w:rsidP="00E61935">
            <w:pPr>
              <w:rPr>
                <w:lang w:eastAsia="sv-SE"/>
              </w:rPr>
            </w:pPr>
            <w:r w:rsidRPr="00547BD7">
              <w:rPr>
                <w:kern w:val="24"/>
                <w:lang w:eastAsia="sv-SE"/>
              </w:rPr>
              <w:t>Average delay due to RACH scheduling period (1TTI)</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2714994" w14:textId="77777777" w:rsidR="00547BD7" w:rsidRPr="00C21153" w:rsidRDefault="00547BD7" w:rsidP="00E61935">
            <w:pPr>
              <w:jc w:val="center"/>
              <w:rPr>
                <w:lang w:eastAsia="sv-SE"/>
              </w:rPr>
            </w:pPr>
            <w:r w:rsidRPr="00C21153">
              <w:rPr>
                <w:kern w:val="24"/>
                <w:lang w:eastAsia="sv-SE"/>
              </w:rPr>
              <w:t>0.5</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7F20B417" w14:textId="77777777" w:rsidR="00547BD7" w:rsidRPr="00547BD7" w:rsidRDefault="00547BD7" w:rsidP="00E61935">
            <w:pPr>
              <w:jc w:val="center"/>
              <w:rPr>
                <w:kern w:val="24"/>
                <w:lang w:eastAsia="sv-SE"/>
              </w:rPr>
            </w:pPr>
            <w:r w:rsidRPr="00547BD7">
              <w:rPr>
                <w:kern w:val="24"/>
                <w:lang w:eastAsia="sv-SE"/>
              </w:rPr>
              <w:t>0.5</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24A9C3FA" w14:textId="77777777" w:rsidR="00547BD7" w:rsidRPr="00547BD7" w:rsidRDefault="00547BD7" w:rsidP="00E61935">
            <w:pPr>
              <w:jc w:val="center"/>
              <w:rPr>
                <w:kern w:val="24"/>
                <w:lang w:eastAsia="sv-SE"/>
              </w:rPr>
            </w:pPr>
            <w:r w:rsidRPr="00547BD7">
              <w:rPr>
                <w:kern w:val="24"/>
                <w:lang w:eastAsia="sv-SE"/>
              </w:rPr>
              <w:t>0.5</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1FD01DC5" w14:textId="77777777" w:rsidR="00547BD7" w:rsidRPr="00547BD7" w:rsidRDefault="00547BD7" w:rsidP="00E61935">
            <w:pPr>
              <w:jc w:val="center"/>
              <w:rPr>
                <w:kern w:val="24"/>
                <w:lang w:eastAsia="sv-SE"/>
              </w:rPr>
            </w:pPr>
            <w:r w:rsidRPr="00547BD7">
              <w:rPr>
                <w:kern w:val="24"/>
                <w:lang w:eastAsia="sv-SE"/>
              </w:rPr>
              <w:t>0.5</w:t>
            </w:r>
          </w:p>
        </w:tc>
      </w:tr>
      <w:tr w:rsidR="00547BD7" w:rsidRPr="00105D0C" w14:paraId="45912099"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553DC00" w14:textId="77777777" w:rsidR="00547BD7" w:rsidRPr="00547BD7" w:rsidRDefault="00547BD7" w:rsidP="00E61935">
            <w:pPr>
              <w:jc w:val="center"/>
              <w:rPr>
                <w:lang w:eastAsia="sv-SE"/>
              </w:rPr>
            </w:pPr>
            <w:r w:rsidRPr="00547BD7">
              <w:rPr>
                <w:kern w:val="24"/>
                <w:lang w:eastAsia="sv-SE"/>
              </w:rPr>
              <w:t>2</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D2BAF22" w14:textId="77777777" w:rsidR="00547BD7" w:rsidRPr="00547BD7" w:rsidRDefault="00547BD7" w:rsidP="00E61935">
            <w:pPr>
              <w:rPr>
                <w:lang w:eastAsia="sv-SE"/>
              </w:rPr>
            </w:pPr>
            <w:r w:rsidRPr="00547BD7">
              <w:rPr>
                <w:kern w:val="24"/>
                <w:lang w:eastAsia="sv-SE"/>
              </w:rPr>
              <w:t>Transmission of RACH Preamble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FEAA1F7" w14:textId="77777777" w:rsidR="00547BD7" w:rsidRPr="00C21153" w:rsidRDefault="00547BD7" w:rsidP="00E61935">
            <w:pPr>
              <w:jc w:val="center"/>
              <w:rPr>
                <w:lang w:eastAsia="sv-SE"/>
              </w:rPr>
            </w:pPr>
            <w:r w:rsidRPr="00C21153">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375448E3" w14:textId="77777777" w:rsidR="00547BD7" w:rsidRPr="00547BD7" w:rsidRDefault="00547BD7" w:rsidP="00E61935">
            <w:pPr>
              <w:jc w:val="center"/>
              <w:rPr>
                <w:kern w:val="24"/>
                <w:lang w:eastAsia="sv-SE"/>
              </w:rPr>
            </w:pPr>
            <w:r w:rsidRPr="00547BD7">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377D033C" w14:textId="77777777" w:rsidR="00547BD7" w:rsidRPr="00547BD7" w:rsidRDefault="00547BD7" w:rsidP="00E61935">
            <w:pPr>
              <w:jc w:val="center"/>
              <w:rPr>
                <w:kern w:val="24"/>
                <w:lang w:eastAsia="sv-SE"/>
              </w:rPr>
            </w:pPr>
            <w:r w:rsidRPr="00547BD7">
              <w:rPr>
                <w:kern w:val="24"/>
                <w:lang w:eastAsia="sv-SE"/>
              </w:rPr>
              <w:t>1</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51F1D54F" w14:textId="77777777" w:rsidR="00547BD7" w:rsidRPr="00547BD7" w:rsidRDefault="00547BD7" w:rsidP="00E61935">
            <w:pPr>
              <w:jc w:val="center"/>
              <w:rPr>
                <w:kern w:val="24"/>
                <w:lang w:eastAsia="sv-SE"/>
              </w:rPr>
            </w:pPr>
            <w:r w:rsidRPr="00547BD7">
              <w:rPr>
                <w:kern w:val="24"/>
                <w:lang w:eastAsia="sv-SE"/>
              </w:rPr>
              <w:t>1</w:t>
            </w:r>
          </w:p>
        </w:tc>
      </w:tr>
      <w:tr w:rsidR="00547BD7" w:rsidRPr="00105D0C" w14:paraId="321CF849"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9C72CF" w14:textId="77777777" w:rsidR="00547BD7" w:rsidRPr="00547BD7" w:rsidRDefault="00547BD7" w:rsidP="00E61935">
            <w:pPr>
              <w:jc w:val="center"/>
              <w:rPr>
                <w:lang w:eastAsia="sv-SE"/>
              </w:rPr>
            </w:pPr>
            <w:r w:rsidRPr="00547BD7">
              <w:rPr>
                <w:kern w:val="24"/>
                <w:lang w:eastAsia="sv-SE"/>
              </w:rPr>
              <w:t>3</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ED583F" w14:textId="77777777" w:rsidR="00547BD7" w:rsidRPr="00547BD7" w:rsidRDefault="00547BD7" w:rsidP="00E61935">
            <w:pPr>
              <w:rPr>
                <w:lang w:eastAsia="sv-SE"/>
              </w:rPr>
            </w:pPr>
            <w:r w:rsidRPr="00547BD7">
              <w:rPr>
                <w:kern w:val="24"/>
                <w:lang w:eastAsia="sv-SE"/>
              </w:rPr>
              <w:t>Preamble detection and processing in eNB</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B5F5C34" w14:textId="77777777" w:rsidR="00547BD7" w:rsidRPr="00C21153" w:rsidRDefault="00547BD7" w:rsidP="00E61935">
            <w:pPr>
              <w:jc w:val="center"/>
              <w:rPr>
                <w:lang w:eastAsia="sv-SE"/>
              </w:rPr>
            </w:pPr>
            <w:r w:rsidRPr="00C21153">
              <w:rPr>
                <w:kern w:val="24"/>
                <w:lang w:eastAsia="sv-SE"/>
              </w:rPr>
              <w:t>2</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6460FF58" w14:textId="77777777" w:rsidR="00547BD7" w:rsidRPr="00547BD7" w:rsidRDefault="00547BD7" w:rsidP="00E61935">
            <w:pPr>
              <w:jc w:val="center"/>
              <w:rPr>
                <w:kern w:val="24"/>
                <w:lang w:eastAsia="sv-SE"/>
              </w:rPr>
            </w:pPr>
            <w:r w:rsidRPr="00547BD7">
              <w:rPr>
                <w:kern w:val="24"/>
                <w:lang w:eastAsia="sv-SE"/>
              </w:rPr>
              <w:t>2</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7830C59B" w14:textId="77777777" w:rsidR="00547BD7" w:rsidRPr="00547BD7" w:rsidRDefault="00547BD7" w:rsidP="00E61935">
            <w:pPr>
              <w:jc w:val="center"/>
              <w:rPr>
                <w:kern w:val="24"/>
                <w:lang w:eastAsia="sv-SE"/>
              </w:rPr>
            </w:pPr>
            <w:r w:rsidRPr="00547BD7">
              <w:rPr>
                <w:kern w:val="24"/>
                <w:lang w:eastAsia="sv-SE"/>
              </w:rPr>
              <w:t>2</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0219C811" w14:textId="77777777" w:rsidR="00547BD7" w:rsidRPr="00547BD7" w:rsidRDefault="00547BD7" w:rsidP="00E61935">
            <w:pPr>
              <w:jc w:val="center"/>
              <w:rPr>
                <w:kern w:val="24"/>
                <w:lang w:eastAsia="sv-SE"/>
              </w:rPr>
            </w:pPr>
            <w:r w:rsidRPr="00547BD7">
              <w:rPr>
                <w:kern w:val="24"/>
                <w:lang w:eastAsia="sv-SE"/>
              </w:rPr>
              <w:t>2</w:t>
            </w:r>
          </w:p>
        </w:tc>
      </w:tr>
      <w:tr w:rsidR="00547BD7" w:rsidRPr="00105D0C" w14:paraId="5E85E84F"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C6DE6A2" w14:textId="77777777" w:rsidR="00547BD7" w:rsidRPr="00547BD7" w:rsidRDefault="00547BD7" w:rsidP="00E61935">
            <w:pPr>
              <w:jc w:val="center"/>
              <w:rPr>
                <w:kern w:val="24"/>
                <w:lang w:eastAsia="sv-SE"/>
              </w:rPr>
            </w:pPr>
            <w:r w:rsidRPr="00547BD7">
              <w:rPr>
                <w:kern w:val="24"/>
                <w:lang w:eastAsia="sv-SE"/>
              </w:rPr>
              <w:t>4</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35A4BA" w14:textId="77777777" w:rsidR="00547BD7" w:rsidRPr="00547BD7" w:rsidRDefault="00547BD7" w:rsidP="00E61935">
            <w:pPr>
              <w:rPr>
                <w:kern w:val="24"/>
                <w:lang w:eastAsia="sv-SE"/>
              </w:rPr>
            </w:pPr>
            <w:r w:rsidRPr="00547BD7">
              <w:rPr>
                <w:kern w:val="24"/>
                <w:lang w:eastAsia="sv-SE"/>
              </w:rPr>
              <w:t>Transmission of RA response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7FD3F2D" w14:textId="77777777" w:rsidR="00547BD7" w:rsidRPr="00C21153" w:rsidRDefault="00547BD7" w:rsidP="00E61935">
            <w:pPr>
              <w:jc w:val="center"/>
              <w:rPr>
                <w:kern w:val="24"/>
                <w:lang w:eastAsia="sv-SE"/>
              </w:rPr>
            </w:pPr>
            <w:r w:rsidRPr="00C21153">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196D5F64" w14:textId="77777777" w:rsidR="00547BD7" w:rsidRPr="00547BD7" w:rsidRDefault="00547BD7" w:rsidP="00E61935">
            <w:pPr>
              <w:jc w:val="center"/>
              <w:rPr>
                <w:kern w:val="24"/>
                <w:lang w:eastAsia="sv-SE"/>
              </w:rPr>
            </w:pPr>
            <w:r w:rsidRPr="00547BD7">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13F14218" w14:textId="77777777" w:rsidR="00547BD7" w:rsidRPr="00547BD7" w:rsidRDefault="00547BD7" w:rsidP="00E61935">
            <w:pPr>
              <w:jc w:val="center"/>
              <w:rPr>
                <w:kern w:val="24"/>
                <w:lang w:eastAsia="sv-SE"/>
              </w:rPr>
            </w:pPr>
            <w:r w:rsidRPr="00547BD7">
              <w:rPr>
                <w:kern w:val="24"/>
                <w:lang w:eastAsia="sv-SE"/>
              </w:rPr>
              <w:t>1</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29814021" w14:textId="77777777" w:rsidR="00547BD7" w:rsidRPr="00547BD7" w:rsidRDefault="00547BD7" w:rsidP="00E61935">
            <w:pPr>
              <w:jc w:val="center"/>
              <w:rPr>
                <w:kern w:val="24"/>
                <w:lang w:eastAsia="sv-SE"/>
              </w:rPr>
            </w:pPr>
            <w:r w:rsidRPr="00547BD7">
              <w:rPr>
                <w:kern w:val="24"/>
                <w:lang w:eastAsia="sv-SE"/>
              </w:rPr>
              <w:t>1</w:t>
            </w:r>
          </w:p>
        </w:tc>
      </w:tr>
      <w:tr w:rsidR="00547BD7" w:rsidRPr="00105D0C" w14:paraId="2A51E8CA" w14:textId="77777777" w:rsidTr="00547BD7">
        <w:trPr>
          <w:trHeight w:val="49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22E12FD" w14:textId="77777777" w:rsidR="00547BD7" w:rsidRPr="00547BD7" w:rsidRDefault="00547BD7" w:rsidP="00E61935">
            <w:pPr>
              <w:jc w:val="center"/>
              <w:rPr>
                <w:lang w:eastAsia="sv-SE"/>
              </w:rPr>
            </w:pPr>
            <w:r w:rsidRPr="00547BD7">
              <w:rPr>
                <w:kern w:val="24"/>
                <w:lang w:eastAsia="sv-SE"/>
              </w:rPr>
              <w:t>5</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C9B4A27" w14:textId="77777777" w:rsidR="00547BD7" w:rsidRPr="00547BD7" w:rsidRDefault="00547BD7" w:rsidP="00E61935">
            <w:pPr>
              <w:rPr>
                <w:lang w:eastAsia="sv-SE"/>
              </w:rPr>
            </w:pPr>
            <w:r w:rsidRPr="00547BD7">
              <w:rPr>
                <w:kern w:val="24"/>
                <w:lang w:eastAsia="sv-SE"/>
              </w:rPr>
              <w:t>UE Processing Delay (decoding of scheduling grant, timing alignment and C-RNTI assignment + L1 encoding of 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7C7896A0" w14:textId="77777777" w:rsidR="00547BD7" w:rsidRPr="00C21153" w:rsidRDefault="00547BD7" w:rsidP="00E61935">
            <w:pPr>
              <w:jc w:val="center"/>
              <w:rPr>
                <w:lang w:eastAsia="sv-SE"/>
              </w:rPr>
            </w:pPr>
            <w:r w:rsidRPr="00C21153">
              <w:rPr>
                <w:kern w:val="24"/>
                <w:lang w:eastAsia="sv-SE"/>
              </w:rPr>
              <w:t>3</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39377DDF" w14:textId="77777777" w:rsidR="00547BD7" w:rsidRPr="00547BD7" w:rsidRDefault="00547BD7" w:rsidP="00E61935">
            <w:pPr>
              <w:jc w:val="center"/>
              <w:rPr>
                <w:kern w:val="24"/>
                <w:lang w:eastAsia="sv-SE"/>
              </w:rPr>
            </w:pPr>
            <w:r w:rsidRPr="00547BD7">
              <w:rPr>
                <w:kern w:val="24"/>
                <w:lang w:eastAsia="sv-SE"/>
              </w:rPr>
              <w:t>4</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20E4B6B2" w14:textId="77777777" w:rsidR="00547BD7" w:rsidRPr="00547BD7" w:rsidRDefault="00547BD7" w:rsidP="00E61935">
            <w:pPr>
              <w:jc w:val="center"/>
              <w:rPr>
                <w:kern w:val="24"/>
                <w:lang w:eastAsia="sv-SE"/>
              </w:rPr>
            </w:pPr>
            <w:r w:rsidRPr="00547BD7">
              <w:rPr>
                <w:kern w:val="24"/>
                <w:lang w:eastAsia="sv-SE"/>
              </w:rPr>
              <w:t>Alt 1:4</w:t>
            </w:r>
          </w:p>
          <w:p w14:paraId="0141869C" w14:textId="77777777" w:rsidR="00547BD7" w:rsidRPr="00547BD7" w:rsidRDefault="00547BD7" w:rsidP="00E61935">
            <w:pPr>
              <w:jc w:val="center"/>
              <w:rPr>
                <w:kern w:val="24"/>
                <w:lang w:eastAsia="sv-SE"/>
              </w:rPr>
            </w:pPr>
            <w:r w:rsidRPr="00547BD7">
              <w:rPr>
                <w:kern w:val="24"/>
                <w:lang w:eastAsia="sv-SE"/>
              </w:rPr>
              <w:t>Alt 2: 5</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49D5CE23" w14:textId="77777777" w:rsidR="00547BD7" w:rsidRPr="00547BD7" w:rsidRDefault="00547BD7" w:rsidP="00E61935">
            <w:pPr>
              <w:jc w:val="center"/>
              <w:rPr>
                <w:kern w:val="24"/>
                <w:lang w:eastAsia="sv-SE"/>
              </w:rPr>
            </w:pPr>
            <w:r w:rsidRPr="00547BD7">
              <w:rPr>
                <w:kern w:val="24"/>
                <w:lang w:eastAsia="sv-SE"/>
              </w:rPr>
              <w:t>5</w:t>
            </w:r>
          </w:p>
        </w:tc>
      </w:tr>
      <w:tr w:rsidR="00547BD7" w:rsidRPr="00105D0C" w14:paraId="1BF6659C"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35C44AF" w14:textId="77777777" w:rsidR="00547BD7" w:rsidRPr="00547BD7" w:rsidRDefault="00547BD7" w:rsidP="00E61935">
            <w:pPr>
              <w:jc w:val="center"/>
              <w:rPr>
                <w:lang w:eastAsia="sv-SE"/>
              </w:rPr>
            </w:pPr>
            <w:r w:rsidRPr="00547BD7">
              <w:rPr>
                <w:kern w:val="24"/>
                <w:lang w:eastAsia="sv-SE"/>
              </w:rPr>
              <w:t>6</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5C3A300" w14:textId="77777777" w:rsidR="00547BD7" w:rsidRPr="00547BD7" w:rsidRDefault="00547BD7" w:rsidP="00E61935">
            <w:pPr>
              <w:rPr>
                <w:lang w:eastAsia="sv-SE"/>
              </w:rPr>
            </w:pPr>
            <w:r w:rsidRPr="00547BD7">
              <w:rPr>
                <w:kern w:val="24"/>
                <w:lang w:eastAsia="sv-SE"/>
              </w:rPr>
              <w:t>Transmission of RRC Connection Resume Request</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D50FE08" w14:textId="77777777" w:rsidR="00547BD7" w:rsidRPr="00C21153" w:rsidRDefault="00547BD7" w:rsidP="00E61935">
            <w:pPr>
              <w:jc w:val="center"/>
              <w:rPr>
                <w:lang w:eastAsia="sv-SE"/>
              </w:rPr>
            </w:pPr>
            <w:r w:rsidRPr="00C21153">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072E5A3E" w14:textId="77777777" w:rsidR="00547BD7" w:rsidRPr="00547BD7" w:rsidRDefault="00547BD7" w:rsidP="00E61935">
            <w:pPr>
              <w:jc w:val="center"/>
              <w:rPr>
                <w:kern w:val="24"/>
                <w:lang w:eastAsia="sv-SE"/>
              </w:rPr>
            </w:pPr>
            <w:r w:rsidRPr="00547BD7">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1848AE21" w14:textId="77777777" w:rsidR="00547BD7" w:rsidRPr="00547BD7" w:rsidRDefault="00547BD7" w:rsidP="00E61935">
            <w:pPr>
              <w:jc w:val="center"/>
              <w:rPr>
                <w:kern w:val="24"/>
                <w:lang w:eastAsia="sv-SE"/>
              </w:rPr>
            </w:pPr>
            <w:r w:rsidRPr="00547BD7">
              <w:rPr>
                <w:kern w:val="24"/>
                <w:lang w:eastAsia="sv-SE"/>
              </w:rPr>
              <w:t>1</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374CE4E8" w14:textId="77777777" w:rsidR="00547BD7" w:rsidRPr="00547BD7" w:rsidRDefault="00547BD7" w:rsidP="00E61935">
            <w:pPr>
              <w:jc w:val="center"/>
              <w:rPr>
                <w:kern w:val="24"/>
                <w:lang w:eastAsia="sv-SE"/>
              </w:rPr>
            </w:pPr>
            <w:r w:rsidRPr="00547BD7">
              <w:rPr>
                <w:kern w:val="24"/>
                <w:lang w:eastAsia="sv-SE"/>
              </w:rPr>
              <w:t>1</w:t>
            </w:r>
          </w:p>
        </w:tc>
      </w:tr>
      <w:tr w:rsidR="00547BD7" w:rsidRPr="00105D0C" w14:paraId="7D85896C"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6A4D688" w14:textId="77777777" w:rsidR="00547BD7" w:rsidRPr="00547BD7" w:rsidRDefault="00547BD7" w:rsidP="00E61935">
            <w:pPr>
              <w:jc w:val="center"/>
              <w:rPr>
                <w:lang w:eastAsia="sv-SE"/>
              </w:rPr>
            </w:pPr>
            <w:r w:rsidRPr="00547BD7">
              <w:rPr>
                <w:kern w:val="24"/>
                <w:lang w:eastAsia="sv-SE"/>
              </w:rPr>
              <w:t>7</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CC6F67A" w14:textId="77777777" w:rsidR="00547BD7" w:rsidRPr="00547BD7" w:rsidRDefault="00547BD7" w:rsidP="00E61935">
            <w:pPr>
              <w:rPr>
                <w:lang w:eastAsia="sv-SE"/>
              </w:rPr>
            </w:pPr>
            <w:r w:rsidRPr="00547BD7">
              <w:rPr>
                <w:kern w:val="24"/>
                <w:lang w:eastAsia="sv-SE"/>
              </w:rPr>
              <w:t>Processing delay in eNB (L2 and RRC)</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7EA5C58" w14:textId="77777777" w:rsidR="00547BD7" w:rsidRPr="00C21153" w:rsidRDefault="00547BD7" w:rsidP="00E61935">
            <w:pPr>
              <w:jc w:val="center"/>
              <w:rPr>
                <w:lang w:eastAsia="sv-SE"/>
              </w:rPr>
            </w:pPr>
            <w:r w:rsidRPr="00C21153">
              <w:rPr>
                <w:kern w:val="24"/>
                <w:lang w:eastAsia="sv-SE"/>
              </w:rPr>
              <w:t>3</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04E57463" w14:textId="77777777" w:rsidR="00547BD7" w:rsidRPr="00547BD7" w:rsidRDefault="00547BD7" w:rsidP="00E61935">
            <w:pPr>
              <w:jc w:val="center"/>
              <w:rPr>
                <w:kern w:val="24"/>
                <w:lang w:eastAsia="sv-SE"/>
              </w:rPr>
            </w:pPr>
            <w:r w:rsidRPr="00547BD7">
              <w:rPr>
                <w:kern w:val="24"/>
                <w:lang w:eastAsia="sv-SE"/>
              </w:rPr>
              <w:t>2</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71AEBA53" w14:textId="77777777" w:rsidR="00547BD7" w:rsidRPr="00547BD7" w:rsidRDefault="00547BD7" w:rsidP="00E61935">
            <w:pPr>
              <w:jc w:val="center"/>
              <w:rPr>
                <w:kern w:val="24"/>
                <w:lang w:eastAsia="sv-SE"/>
              </w:rPr>
            </w:pPr>
            <w:r w:rsidRPr="00547BD7">
              <w:rPr>
                <w:kern w:val="24"/>
                <w:lang w:eastAsia="sv-SE"/>
              </w:rPr>
              <w:t>Alt 1: 4</w:t>
            </w:r>
          </w:p>
          <w:p w14:paraId="572F037A" w14:textId="77777777" w:rsidR="00547BD7" w:rsidRPr="00547BD7" w:rsidRDefault="00547BD7" w:rsidP="00E61935">
            <w:pPr>
              <w:jc w:val="center"/>
              <w:rPr>
                <w:kern w:val="24"/>
                <w:lang w:eastAsia="sv-SE"/>
              </w:rPr>
            </w:pPr>
            <w:r w:rsidRPr="00547BD7">
              <w:rPr>
                <w:kern w:val="24"/>
                <w:lang w:eastAsia="sv-SE"/>
              </w:rPr>
              <w:t>Alt 2: 3</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41A54CF1" w14:textId="77777777" w:rsidR="00547BD7" w:rsidRPr="00547BD7" w:rsidRDefault="00547BD7" w:rsidP="00E61935">
            <w:pPr>
              <w:jc w:val="center"/>
              <w:rPr>
                <w:kern w:val="24"/>
                <w:lang w:eastAsia="sv-SE"/>
              </w:rPr>
            </w:pPr>
            <w:r w:rsidRPr="00547BD7">
              <w:rPr>
                <w:kern w:val="24"/>
                <w:lang w:eastAsia="sv-SE"/>
              </w:rPr>
              <w:t>2</w:t>
            </w:r>
          </w:p>
        </w:tc>
      </w:tr>
      <w:tr w:rsidR="00547BD7" w:rsidRPr="00105D0C" w14:paraId="5DA28CBE"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06F5E634" w14:textId="77777777" w:rsidR="00547BD7" w:rsidRPr="00547BD7" w:rsidRDefault="00547BD7" w:rsidP="00E61935">
            <w:pPr>
              <w:jc w:val="center"/>
              <w:rPr>
                <w:lang w:eastAsia="sv-SE"/>
              </w:rPr>
            </w:pPr>
            <w:r w:rsidRPr="00547BD7">
              <w:rPr>
                <w:kern w:val="24"/>
                <w:lang w:eastAsia="sv-SE"/>
              </w:rPr>
              <w:t>8</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28D1702" w14:textId="77777777" w:rsidR="00547BD7" w:rsidRPr="00547BD7" w:rsidRDefault="00547BD7" w:rsidP="00E61935">
            <w:pPr>
              <w:rPr>
                <w:lang w:eastAsia="sv-SE"/>
              </w:rPr>
            </w:pPr>
            <w:r w:rsidRPr="00547BD7">
              <w:rPr>
                <w:kern w:val="24"/>
                <w:lang w:eastAsia="sv-SE"/>
              </w:rPr>
              <w:t>Transmission of RRC Connection Resume</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9B87175" w14:textId="77777777" w:rsidR="00547BD7" w:rsidRPr="00C21153" w:rsidRDefault="00547BD7" w:rsidP="00E61935">
            <w:pPr>
              <w:jc w:val="center"/>
              <w:rPr>
                <w:lang w:eastAsia="sv-SE"/>
              </w:rPr>
            </w:pPr>
            <w:r w:rsidRPr="00C21153">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53E56527" w14:textId="77777777" w:rsidR="00547BD7" w:rsidRPr="00547BD7" w:rsidRDefault="00547BD7" w:rsidP="00E61935">
            <w:pPr>
              <w:jc w:val="center"/>
              <w:rPr>
                <w:kern w:val="24"/>
                <w:lang w:eastAsia="sv-SE"/>
              </w:rPr>
            </w:pPr>
            <w:r w:rsidRPr="00547BD7">
              <w:rPr>
                <w:kern w:val="24"/>
                <w:lang w:eastAsia="sv-SE"/>
              </w:rPr>
              <w:t>1</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2266663B" w14:textId="77777777" w:rsidR="00547BD7" w:rsidRPr="00547BD7" w:rsidRDefault="00547BD7" w:rsidP="00E61935">
            <w:pPr>
              <w:jc w:val="center"/>
              <w:rPr>
                <w:kern w:val="24"/>
                <w:lang w:eastAsia="sv-SE"/>
              </w:rPr>
            </w:pPr>
            <w:r w:rsidRPr="00547BD7">
              <w:rPr>
                <w:kern w:val="24"/>
                <w:lang w:eastAsia="sv-SE"/>
              </w:rPr>
              <w:t>1</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4D6CAFD6" w14:textId="77777777" w:rsidR="00547BD7" w:rsidRPr="00547BD7" w:rsidRDefault="00547BD7" w:rsidP="00E61935">
            <w:pPr>
              <w:jc w:val="center"/>
              <w:rPr>
                <w:kern w:val="24"/>
                <w:lang w:eastAsia="sv-SE"/>
              </w:rPr>
            </w:pPr>
            <w:r w:rsidRPr="00547BD7">
              <w:rPr>
                <w:kern w:val="24"/>
                <w:lang w:eastAsia="sv-SE"/>
              </w:rPr>
              <w:t>1</w:t>
            </w:r>
          </w:p>
        </w:tc>
      </w:tr>
      <w:tr w:rsidR="00547BD7" w:rsidRPr="00105D0C" w14:paraId="3F6A14F7"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FFE335C" w14:textId="77777777" w:rsidR="00547BD7" w:rsidRPr="00547BD7" w:rsidRDefault="00547BD7" w:rsidP="00E61935">
            <w:pPr>
              <w:jc w:val="center"/>
              <w:rPr>
                <w:lang w:eastAsia="sv-SE"/>
              </w:rPr>
            </w:pPr>
            <w:r w:rsidRPr="00547BD7">
              <w:rPr>
                <w:kern w:val="24"/>
                <w:lang w:eastAsia="sv-SE"/>
              </w:rPr>
              <w:t>9</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16051E33" w14:textId="77777777" w:rsidR="00547BD7" w:rsidRPr="00547BD7" w:rsidRDefault="00547BD7" w:rsidP="00E61935">
            <w:pPr>
              <w:rPr>
                <w:lang w:eastAsia="sv-SE"/>
              </w:rPr>
            </w:pPr>
            <w:r w:rsidRPr="00547BD7">
              <w:rPr>
                <w:kern w:val="24"/>
                <w:lang w:eastAsia="sv-SE"/>
              </w:rPr>
              <w:t>Processing delay in the UE (L2 and RRC; including UL grant reception)</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5D6452D5" w14:textId="77777777" w:rsidR="00547BD7" w:rsidRPr="00233752" w:rsidRDefault="00547BD7" w:rsidP="00E61935">
            <w:pPr>
              <w:jc w:val="center"/>
              <w:rPr>
                <w:lang w:eastAsia="sv-SE"/>
              </w:rPr>
            </w:pPr>
            <w:r w:rsidRPr="00233752">
              <w:rPr>
                <w:kern w:val="24"/>
                <w:lang w:eastAsia="sv-SE"/>
              </w:rPr>
              <w:t>5</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6CCA9A15" w14:textId="1E13E6FE" w:rsidR="00547BD7" w:rsidRPr="00233752" w:rsidRDefault="00547BD7" w:rsidP="003847DD">
            <w:pPr>
              <w:jc w:val="center"/>
              <w:rPr>
                <w:kern w:val="24"/>
                <w:lang w:eastAsia="sv-SE"/>
              </w:rPr>
            </w:pPr>
            <w:r w:rsidRPr="00233752">
              <w:rPr>
                <w:kern w:val="24"/>
                <w:lang w:eastAsia="sv-SE"/>
              </w:rPr>
              <w:t>7</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3385F644" w14:textId="77777777" w:rsidR="00547BD7" w:rsidRPr="00233752" w:rsidRDefault="00547BD7" w:rsidP="00E61935">
            <w:pPr>
              <w:jc w:val="center"/>
              <w:rPr>
                <w:kern w:val="24"/>
                <w:lang w:eastAsia="sv-SE"/>
              </w:rPr>
            </w:pPr>
            <w:r w:rsidRPr="00233752">
              <w:rPr>
                <w:kern w:val="24"/>
                <w:lang w:eastAsia="sv-SE"/>
              </w:rPr>
              <w:t>4</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35455211" w14:textId="77777777" w:rsidR="00547BD7" w:rsidRPr="00233752" w:rsidRDefault="00547BD7" w:rsidP="00E61935">
            <w:pPr>
              <w:jc w:val="center"/>
              <w:rPr>
                <w:kern w:val="24"/>
                <w:lang w:eastAsia="sv-SE"/>
              </w:rPr>
            </w:pPr>
            <w:r w:rsidRPr="00233752">
              <w:rPr>
                <w:kern w:val="24"/>
                <w:lang w:eastAsia="sv-SE"/>
              </w:rPr>
              <w:t>5</w:t>
            </w:r>
          </w:p>
        </w:tc>
      </w:tr>
      <w:tr w:rsidR="00547BD7" w:rsidRPr="00105D0C" w14:paraId="22A8D0B3"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3B329CF" w14:textId="77777777" w:rsidR="00547BD7" w:rsidRPr="00547BD7" w:rsidRDefault="00547BD7" w:rsidP="00E61935">
            <w:pPr>
              <w:jc w:val="center"/>
              <w:rPr>
                <w:lang w:eastAsia="sv-SE"/>
              </w:rPr>
            </w:pPr>
            <w:r w:rsidRPr="00547BD7">
              <w:rPr>
                <w:kern w:val="24"/>
                <w:lang w:eastAsia="sv-SE"/>
              </w:rPr>
              <w:t>10</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B57E17C" w14:textId="77777777" w:rsidR="00547BD7" w:rsidRPr="00547BD7" w:rsidRDefault="00547BD7" w:rsidP="00E61935">
            <w:pPr>
              <w:rPr>
                <w:lang w:eastAsia="sv-SE"/>
              </w:rPr>
            </w:pPr>
            <w:r w:rsidRPr="00547BD7">
              <w:rPr>
                <w:kern w:val="24"/>
                <w:lang w:eastAsia="sv-SE"/>
              </w:rPr>
              <w:t xml:space="preserve">Transmission of RRC Connection Resume Complete and UP data </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2572327B" w14:textId="77777777" w:rsidR="00547BD7" w:rsidRPr="00C21153" w:rsidRDefault="00547BD7" w:rsidP="00E61935">
            <w:pPr>
              <w:jc w:val="center"/>
              <w:rPr>
                <w:lang w:eastAsia="sv-SE"/>
              </w:rPr>
            </w:pPr>
            <w:r w:rsidRPr="00C21153">
              <w:rPr>
                <w:kern w:val="24"/>
                <w:lang w:eastAsia="sv-SE"/>
              </w:rPr>
              <w:t>[0]</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290769D5" w14:textId="77777777" w:rsidR="00547BD7" w:rsidRPr="00547BD7" w:rsidRDefault="00547BD7" w:rsidP="00E61935">
            <w:pPr>
              <w:jc w:val="center"/>
              <w:rPr>
                <w:kern w:val="24"/>
                <w:lang w:eastAsia="sv-SE"/>
              </w:rPr>
            </w:pPr>
            <w:r w:rsidRPr="00547BD7">
              <w:rPr>
                <w:kern w:val="24"/>
                <w:lang w:eastAsia="sv-SE"/>
              </w:rPr>
              <w:t>[0]</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1C73DF5B" w14:textId="77777777" w:rsidR="00547BD7" w:rsidRPr="00547BD7" w:rsidRDefault="00547BD7" w:rsidP="00E61935">
            <w:pPr>
              <w:jc w:val="center"/>
              <w:rPr>
                <w:kern w:val="24"/>
                <w:lang w:eastAsia="sv-SE"/>
              </w:rPr>
            </w:pPr>
            <w:r w:rsidRPr="00547BD7">
              <w:rPr>
                <w:kern w:val="24"/>
                <w:lang w:eastAsia="sv-SE"/>
              </w:rPr>
              <w:t>[0]</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244C6AC5" w14:textId="77777777" w:rsidR="00547BD7" w:rsidRPr="00547BD7" w:rsidRDefault="00547BD7" w:rsidP="00E61935">
            <w:pPr>
              <w:jc w:val="center"/>
              <w:rPr>
                <w:kern w:val="24"/>
                <w:lang w:eastAsia="sv-SE"/>
              </w:rPr>
            </w:pPr>
            <w:r w:rsidRPr="00547BD7">
              <w:rPr>
                <w:kern w:val="24"/>
                <w:lang w:eastAsia="sv-SE"/>
              </w:rPr>
              <w:t>[0]</w:t>
            </w:r>
          </w:p>
        </w:tc>
      </w:tr>
      <w:tr w:rsidR="00547BD7" w:rsidRPr="00105D0C" w14:paraId="48B22116" w14:textId="77777777" w:rsidTr="00547BD7">
        <w:trPr>
          <w:trHeight w:val="255"/>
          <w:jc w:val="center"/>
        </w:trPr>
        <w:tc>
          <w:tcPr>
            <w:tcW w:w="1266"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415B214B" w14:textId="77777777" w:rsidR="00547BD7" w:rsidRPr="00547BD7" w:rsidRDefault="00547BD7" w:rsidP="00E61935">
            <w:pPr>
              <w:jc w:val="center"/>
              <w:rPr>
                <w:lang w:eastAsia="sv-SE"/>
              </w:rPr>
            </w:pPr>
            <w:r w:rsidRPr="00547BD7">
              <w:rPr>
                <w:b/>
                <w:bCs/>
                <w:kern w:val="24"/>
                <w:lang w:eastAsia="sv-SE"/>
              </w:rPr>
              <w:t> </w:t>
            </w:r>
          </w:p>
        </w:tc>
        <w:tc>
          <w:tcPr>
            <w:tcW w:w="48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601911E9" w14:textId="77777777" w:rsidR="00547BD7" w:rsidRPr="00547BD7" w:rsidRDefault="00547BD7" w:rsidP="00E61935">
            <w:pPr>
              <w:rPr>
                <w:lang w:eastAsia="sv-SE"/>
              </w:rPr>
            </w:pPr>
            <w:r w:rsidRPr="00547BD7">
              <w:rPr>
                <w:b/>
                <w:bCs/>
                <w:kern w:val="24"/>
                <w:lang w:eastAsia="sv-SE"/>
              </w:rPr>
              <w:t>Total CP delay [ms]</w:t>
            </w:r>
          </w:p>
        </w:tc>
        <w:tc>
          <w:tcPr>
            <w:tcW w:w="992"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14:paraId="3CD1056A" w14:textId="77777777" w:rsidR="00547BD7" w:rsidRPr="00C21153" w:rsidRDefault="00547BD7" w:rsidP="00E61935">
            <w:pPr>
              <w:jc w:val="center"/>
              <w:rPr>
                <w:lang w:eastAsia="sv-SE"/>
              </w:rPr>
            </w:pPr>
            <w:r w:rsidRPr="00C21153">
              <w:rPr>
                <w:lang w:eastAsia="sv-SE"/>
              </w:rPr>
              <w:t>17.5</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39C99152" w14:textId="77777777" w:rsidR="00547BD7" w:rsidRPr="00547BD7" w:rsidRDefault="00547BD7" w:rsidP="00E61935">
            <w:pPr>
              <w:jc w:val="center"/>
              <w:rPr>
                <w:lang w:eastAsia="sv-SE"/>
              </w:rPr>
            </w:pPr>
            <w:r w:rsidRPr="00547BD7">
              <w:rPr>
                <w:lang w:eastAsia="sv-SE"/>
              </w:rPr>
              <w:t>19.5</w:t>
            </w:r>
          </w:p>
        </w:tc>
        <w:tc>
          <w:tcPr>
            <w:tcW w:w="992" w:type="dxa"/>
            <w:tcBorders>
              <w:top w:val="single" w:sz="8" w:space="0" w:color="FFFFFF"/>
              <w:left w:val="single" w:sz="8" w:space="0" w:color="FFFFFF"/>
              <w:bottom w:val="single" w:sz="8" w:space="0" w:color="FFFFFF"/>
              <w:right w:val="single" w:sz="8" w:space="0" w:color="FFFFFF"/>
            </w:tcBorders>
            <w:shd w:val="clear" w:color="auto" w:fill="EDF3E7"/>
            <w:hideMark/>
          </w:tcPr>
          <w:p w14:paraId="04D8BA27" w14:textId="77777777" w:rsidR="00547BD7" w:rsidRPr="00547BD7" w:rsidRDefault="00547BD7" w:rsidP="00E61935">
            <w:pPr>
              <w:jc w:val="center"/>
              <w:rPr>
                <w:lang w:eastAsia="sv-SE"/>
              </w:rPr>
            </w:pPr>
            <w:r w:rsidRPr="00547BD7">
              <w:rPr>
                <w:lang w:eastAsia="sv-SE"/>
              </w:rPr>
              <w:t>18.5</w:t>
            </w:r>
          </w:p>
        </w:tc>
        <w:tc>
          <w:tcPr>
            <w:tcW w:w="933" w:type="dxa"/>
            <w:tcBorders>
              <w:top w:val="single" w:sz="8" w:space="0" w:color="FFFFFF"/>
              <w:left w:val="single" w:sz="8" w:space="0" w:color="FFFFFF"/>
              <w:bottom w:val="single" w:sz="8" w:space="0" w:color="FFFFFF"/>
              <w:right w:val="single" w:sz="8" w:space="0" w:color="FFFFFF"/>
            </w:tcBorders>
            <w:shd w:val="clear" w:color="auto" w:fill="EDF3E7"/>
            <w:hideMark/>
          </w:tcPr>
          <w:p w14:paraId="096A28F6" w14:textId="77777777" w:rsidR="00547BD7" w:rsidRPr="00547BD7" w:rsidRDefault="00547BD7" w:rsidP="00E61935">
            <w:pPr>
              <w:jc w:val="center"/>
              <w:rPr>
                <w:lang w:eastAsia="sv-SE"/>
              </w:rPr>
            </w:pPr>
            <w:r w:rsidRPr="00547BD7">
              <w:rPr>
                <w:lang w:eastAsia="sv-SE"/>
              </w:rPr>
              <w:t>18.5</w:t>
            </w:r>
          </w:p>
        </w:tc>
      </w:tr>
    </w:tbl>
    <w:p w14:paraId="5A3021D1" w14:textId="77777777" w:rsidR="00547BD7" w:rsidRDefault="00547BD7" w:rsidP="00DD3E60">
      <w:pPr>
        <w:spacing w:after="0"/>
        <w:rPr>
          <w:rFonts w:ascii="Arial" w:hAnsi="Arial" w:cs="Arial"/>
          <w:lang w:val="en-US" w:eastAsia="ko-KR"/>
        </w:rPr>
      </w:pPr>
    </w:p>
    <w:p w14:paraId="0C1E8EAD" w14:textId="685124AC" w:rsidR="00547BD7" w:rsidRPr="00547BD7" w:rsidRDefault="00547BD7" w:rsidP="000D37BD">
      <w:pPr>
        <w:jc w:val="both"/>
        <w:rPr>
          <w:rFonts w:ascii="Arial" w:hAnsi="Arial" w:cs="Arial"/>
          <w:lang w:val="en-US" w:eastAsia="ko-KR"/>
        </w:rPr>
      </w:pPr>
      <w:r w:rsidRPr="00547BD7">
        <w:rPr>
          <w:rFonts w:ascii="Arial" w:hAnsi="Arial" w:cs="Arial"/>
          <w:lang w:val="en-US" w:eastAsia="ko-KR"/>
        </w:rPr>
        <w:t xml:space="preserve">Comparing the 4 options, the differences come from component 5, 7, and 9. </w:t>
      </w:r>
      <w:r>
        <w:rPr>
          <w:rFonts w:ascii="Arial" w:hAnsi="Arial" w:cs="Arial"/>
          <w:lang w:val="en-US" w:eastAsia="ko-KR"/>
        </w:rPr>
        <w:t xml:space="preserve">Regarding to component 5, </w:t>
      </w:r>
      <w:r w:rsidRPr="00547BD7">
        <w:rPr>
          <w:rFonts w:ascii="Arial" w:hAnsi="Arial" w:cs="Arial"/>
          <w:lang w:val="en-US" w:eastAsia="ko-KR"/>
        </w:rPr>
        <w:t xml:space="preserve">RAN2 </w:t>
      </w:r>
      <w:r>
        <w:rPr>
          <w:rFonts w:ascii="Arial" w:hAnsi="Arial" w:cs="Arial"/>
          <w:lang w:val="en-US" w:eastAsia="ko-KR"/>
        </w:rPr>
        <w:t>has sent an LS to RAN1 [2]. So, RAN2 should wait</w:t>
      </w:r>
      <w:r w:rsidRPr="00547BD7">
        <w:rPr>
          <w:rFonts w:ascii="Arial" w:hAnsi="Arial" w:cs="Arial"/>
          <w:lang w:val="en-US" w:eastAsia="ko-KR"/>
        </w:rPr>
        <w:t xml:space="preserve"> for RAN1 feedback on Component 5. In this document, we further discuss processing time reduction for Component 7 and 9.</w:t>
      </w:r>
    </w:p>
    <w:p w14:paraId="4A5C1F6B" w14:textId="780FCDB5" w:rsidR="001E64CC" w:rsidRPr="00B94288" w:rsidRDefault="00CC3365" w:rsidP="00B94288">
      <w:pPr>
        <w:pStyle w:val="Heading1"/>
        <w:rPr>
          <w:lang w:val="en-US" w:eastAsia="ko-KR"/>
        </w:rPr>
      </w:pPr>
      <w:r>
        <w:rPr>
          <w:lang w:val="en-US" w:eastAsia="ko-KR"/>
        </w:rPr>
        <w:t xml:space="preserve">2 </w:t>
      </w:r>
      <w:r w:rsidR="00A161E6">
        <w:rPr>
          <w:lang w:val="en-US" w:eastAsia="ko-KR"/>
        </w:rPr>
        <w:t>Discussion</w:t>
      </w:r>
    </w:p>
    <w:p w14:paraId="0F715F1B" w14:textId="025CA441" w:rsidR="000D37BD" w:rsidRDefault="000D37BD">
      <w:pPr>
        <w:pStyle w:val="Heading2"/>
      </w:pPr>
      <w:r>
        <w:t>2.1</w:t>
      </w:r>
      <w:r w:rsidRPr="000D37BD">
        <w:t xml:space="preserve"> Reduction on Component 7</w:t>
      </w:r>
    </w:p>
    <w:p w14:paraId="5FB79898" w14:textId="63CF0EEF" w:rsidR="000D37BD" w:rsidRDefault="000D37BD" w:rsidP="000D37BD">
      <w:pPr>
        <w:pStyle w:val="Doc-text2"/>
        <w:tabs>
          <w:tab w:val="left" w:pos="340"/>
        </w:tabs>
        <w:ind w:left="0" w:firstLine="0"/>
        <w:jc w:val="both"/>
        <w:rPr>
          <w:rFonts w:cs="Arial"/>
          <w:lang w:val="en-GB"/>
        </w:rPr>
      </w:pPr>
      <w:r w:rsidRPr="000D37BD">
        <w:rPr>
          <w:rFonts w:cs="Arial"/>
          <w:lang w:val="en-GB"/>
        </w:rPr>
        <w:t>eNB processing time is actually not specified in 3GPP specification. The current assumption is 4ms. We think that it can be reduced by considering the improvement of eNB processing power and design optimization of Suspend/Resume procedure. eNB of course handles multiple UE connections simultaneously so the actual reduction number is highly depending on the scenarios. For example, if eNB only</w:t>
      </w:r>
      <w:r w:rsidR="004A0C16">
        <w:rPr>
          <w:rFonts w:cs="Arial"/>
          <w:lang w:val="en-GB"/>
        </w:rPr>
        <w:t xml:space="preserve"> handles a small number of UEs, </w:t>
      </w:r>
      <w:r w:rsidRPr="000D37BD">
        <w:rPr>
          <w:rFonts w:cs="Arial"/>
          <w:lang w:val="en-GB"/>
        </w:rPr>
        <w:t>2ms may be a possible goal.</w:t>
      </w:r>
      <w:r w:rsidR="00D462E2">
        <w:rPr>
          <w:rFonts w:cs="Arial"/>
          <w:lang w:val="en-GB"/>
        </w:rPr>
        <w:t xml:space="preserve"> We propose to limit the number of UE(s)</w:t>
      </w:r>
      <w:r w:rsidR="000E306C">
        <w:rPr>
          <w:rFonts w:cs="Arial"/>
          <w:lang w:val="en-GB"/>
        </w:rPr>
        <w:t xml:space="preserve"> in the</w:t>
      </w:r>
      <w:r w:rsidR="00D462E2">
        <w:rPr>
          <w:rFonts w:cs="Arial"/>
          <w:lang w:val="en-GB"/>
        </w:rPr>
        <w:t xml:space="preserve"> scenario </w:t>
      </w:r>
      <w:r w:rsidR="000E306C">
        <w:rPr>
          <w:rFonts w:cs="Arial"/>
          <w:lang w:val="en-GB"/>
        </w:rPr>
        <w:t xml:space="preserve">for </w:t>
      </w:r>
      <w:r w:rsidR="000E306C" w:rsidRPr="000E306C">
        <w:rPr>
          <w:rFonts w:cs="Arial"/>
          <w:lang w:val="en-GB"/>
        </w:rPr>
        <w:t>20ms CP Latency</w:t>
      </w:r>
      <w:r w:rsidR="001D0FBF">
        <w:rPr>
          <w:rFonts w:cs="Arial"/>
          <w:lang w:val="en-GB"/>
        </w:rPr>
        <w:t xml:space="preserve"> requirement</w:t>
      </w:r>
      <w:r w:rsidR="000E306C">
        <w:rPr>
          <w:rFonts w:cs="Arial"/>
          <w:lang w:val="en-GB"/>
        </w:rPr>
        <w:t xml:space="preserve">. </w:t>
      </w:r>
      <w:r w:rsidR="00D462E2">
        <w:rPr>
          <w:rFonts w:cs="Arial"/>
          <w:lang w:val="en-GB"/>
        </w:rPr>
        <w:t>RAN2 could further discuss the processing time of component 7 based on t</w:t>
      </w:r>
      <w:r w:rsidR="0052130D">
        <w:rPr>
          <w:rFonts w:cs="Arial"/>
          <w:lang w:val="en-GB"/>
        </w:rPr>
        <w:t>he</w:t>
      </w:r>
      <w:r w:rsidR="00D462E2">
        <w:rPr>
          <w:rFonts w:cs="Arial"/>
          <w:lang w:val="en-GB"/>
        </w:rPr>
        <w:t xml:space="preserve"> assumption.</w:t>
      </w:r>
    </w:p>
    <w:p w14:paraId="71B5CCC1" w14:textId="77777777" w:rsidR="000D37BD" w:rsidRDefault="000D37BD" w:rsidP="000D37BD">
      <w:pPr>
        <w:pStyle w:val="Doc-text2"/>
        <w:tabs>
          <w:tab w:val="left" w:pos="340"/>
        </w:tabs>
        <w:ind w:left="0" w:firstLine="0"/>
        <w:jc w:val="both"/>
        <w:rPr>
          <w:rFonts w:cs="Arial"/>
          <w:lang w:val="en-GB"/>
        </w:rPr>
      </w:pPr>
    </w:p>
    <w:p w14:paraId="667D0491" w14:textId="7BC34FAA" w:rsidR="000D37BD" w:rsidRDefault="000D37BD" w:rsidP="000D37BD">
      <w:pPr>
        <w:pStyle w:val="Doc-text2"/>
        <w:tabs>
          <w:tab w:val="left" w:pos="340"/>
        </w:tabs>
        <w:ind w:left="0" w:firstLine="0"/>
        <w:jc w:val="both"/>
        <w:rPr>
          <w:rFonts w:cs="Arial"/>
          <w:lang w:val="en-GB"/>
        </w:rPr>
      </w:pPr>
      <w:r w:rsidRPr="00B9627E">
        <w:rPr>
          <w:b/>
        </w:rPr>
        <w:t>Proposal</w:t>
      </w:r>
      <w:r>
        <w:rPr>
          <w:b/>
        </w:rPr>
        <w:t xml:space="preserve"> 1: </w:t>
      </w:r>
      <w:r w:rsidR="00D462E2">
        <w:rPr>
          <w:b/>
        </w:rPr>
        <w:t xml:space="preserve">RAN2 evaluate the processing time of </w:t>
      </w:r>
      <w:r w:rsidR="00D462E2" w:rsidRPr="00D462E2">
        <w:rPr>
          <w:b/>
        </w:rPr>
        <w:t>component 7</w:t>
      </w:r>
      <w:r w:rsidR="00181D96">
        <w:rPr>
          <w:b/>
        </w:rPr>
        <w:t xml:space="preserve"> under the condition that the number of UE is limited in a</w:t>
      </w:r>
      <w:r w:rsidR="000E306C">
        <w:rPr>
          <w:b/>
        </w:rPr>
        <w:t>n</w:t>
      </w:r>
      <w:r w:rsidR="00181D96">
        <w:rPr>
          <w:b/>
        </w:rPr>
        <w:t xml:space="preserve"> </w:t>
      </w:r>
      <w:r w:rsidR="001D0FBF">
        <w:rPr>
          <w:b/>
        </w:rPr>
        <w:t>eNB.</w:t>
      </w:r>
    </w:p>
    <w:p w14:paraId="3185BB31" w14:textId="77777777" w:rsidR="000D37BD" w:rsidRPr="00D462E2" w:rsidRDefault="000D37BD" w:rsidP="000D37BD">
      <w:pPr>
        <w:pStyle w:val="Doc-text2"/>
        <w:tabs>
          <w:tab w:val="left" w:pos="340"/>
        </w:tabs>
        <w:ind w:left="0" w:firstLine="0"/>
        <w:jc w:val="both"/>
        <w:rPr>
          <w:lang w:val="en-GB"/>
        </w:rPr>
      </w:pPr>
    </w:p>
    <w:p w14:paraId="6A363F42" w14:textId="1D332020" w:rsidR="000D37BD" w:rsidRDefault="000D37BD" w:rsidP="000D37BD">
      <w:pPr>
        <w:pStyle w:val="Heading2"/>
      </w:pPr>
      <w:r>
        <w:t>2.2</w:t>
      </w:r>
      <w:r w:rsidR="00BF5ED7">
        <w:t xml:space="preserve"> </w:t>
      </w:r>
      <w:r w:rsidR="00BF5ED7" w:rsidRPr="00BF5ED7">
        <w:t>Reduction on Component 9</w:t>
      </w:r>
    </w:p>
    <w:p w14:paraId="3E25AB02" w14:textId="46941FC3" w:rsidR="000D37BD" w:rsidRPr="000E306C" w:rsidRDefault="00181D96" w:rsidP="001D0FBF">
      <w:pPr>
        <w:spacing w:after="60"/>
        <w:rPr>
          <w:rFonts w:ascii="Arial" w:hAnsi="Arial" w:cs="Arial"/>
        </w:rPr>
      </w:pPr>
      <w:r w:rsidRPr="000E306C">
        <w:rPr>
          <w:rFonts w:ascii="Arial" w:hAnsi="Arial" w:cs="Arial"/>
        </w:rPr>
        <w:t>For Component 9, UE has to do the following:</w:t>
      </w:r>
    </w:p>
    <w:p w14:paraId="37F5875E" w14:textId="77777777" w:rsidR="000E306C" w:rsidRPr="000E306C" w:rsidRDefault="000E306C" w:rsidP="000E306C">
      <w:pPr>
        <w:pStyle w:val="ListParagraph"/>
        <w:numPr>
          <w:ilvl w:val="0"/>
          <w:numId w:val="48"/>
        </w:numPr>
        <w:rPr>
          <w:rFonts w:ascii="Arial" w:hAnsi="Arial" w:cs="Arial"/>
          <w:sz w:val="20"/>
          <w:szCs w:val="20"/>
        </w:rPr>
      </w:pPr>
      <w:r w:rsidRPr="000E306C">
        <w:rPr>
          <w:rFonts w:ascii="Arial" w:hAnsi="Arial" w:cs="Arial"/>
          <w:sz w:val="20"/>
          <w:szCs w:val="20"/>
        </w:rPr>
        <w:t>Decoding DL packet containing RRC message</w:t>
      </w:r>
    </w:p>
    <w:p w14:paraId="7FD20140" w14:textId="5D505328" w:rsidR="000E306C" w:rsidRPr="000E306C" w:rsidRDefault="000E306C" w:rsidP="000E306C">
      <w:pPr>
        <w:pStyle w:val="ListParagraph"/>
        <w:numPr>
          <w:ilvl w:val="0"/>
          <w:numId w:val="48"/>
        </w:numPr>
        <w:rPr>
          <w:rFonts w:ascii="Arial" w:hAnsi="Arial" w:cs="Arial"/>
          <w:sz w:val="20"/>
          <w:szCs w:val="20"/>
        </w:rPr>
      </w:pPr>
      <w:r w:rsidRPr="000E306C">
        <w:rPr>
          <w:rFonts w:ascii="Arial" w:hAnsi="Arial" w:cs="Arial"/>
          <w:sz w:val="20"/>
          <w:szCs w:val="20"/>
        </w:rPr>
        <w:t>Parsing RRC ASN.1 code and deriving parameters</w:t>
      </w:r>
    </w:p>
    <w:p w14:paraId="62B4D229" w14:textId="6D9302D1" w:rsidR="000E306C" w:rsidRPr="000E306C" w:rsidRDefault="000E306C" w:rsidP="000E306C">
      <w:pPr>
        <w:pStyle w:val="ListParagraph"/>
        <w:numPr>
          <w:ilvl w:val="0"/>
          <w:numId w:val="48"/>
        </w:numPr>
        <w:rPr>
          <w:rFonts w:ascii="Arial" w:hAnsi="Arial" w:cs="Arial"/>
          <w:sz w:val="20"/>
          <w:szCs w:val="20"/>
        </w:rPr>
      </w:pPr>
      <w:r w:rsidRPr="000E306C">
        <w:rPr>
          <w:rFonts w:ascii="Arial" w:hAnsi="Arial" w:cs="Arial"/>
          <w:sz w:val="20"/>
          <w:szCs w:val="20"/>
        </w:rPr>
        <w:t>Checking if the RRC parameters is valid and UE is able to comply with the new configuration</w:t>
      </w:r>
    </w:p>
    <w:p w14:paraId="630FC0E7" w14:textId="09F66F0E" w:rsidR="004A0C16" w:rsidRDefault="0052130D" w:rsidP="000D37BD">
      <w:pPr>
        <w:pStyle w:val="ListParagraph"/>
        <w:numPr>
          <w:ilvl w:val="0"/>
          <w:numId w:val="48"/>
        </w:numPr>
        <w:rPr>
          <w:rFonts w:ascii="Arial" w:hAnsi="Arial" w:cs="Arial"/>
          <w:sz w:val="20"/>
          <w:szCs w:val="20"/>
        </w:rPr>
      </w:pPr>
      <w:r w:rsidRPr="0052130D">
        <w:rPr>
          <w:rFonts w:ascii="Arial" w:hAnsi="Arial" w:cs="Arial"/>
          <w:sz w:val="20"/>
          <w:szCs w:val="20"/>
        </w:rPr>
        <w:t>Reconfiguring L1/L2 modules. (Note that some reconfiguration involved hardware modules, such as security engine, may have additional processing time)</w:t>
      </w:r>
    </w:p>
    <w:p w14:paraId="4E0F33A4" w14:textId="77777777" w:rsidR="0053001B" w:rsidRPr="0053001B" w:rsidRDefault="0053001B" w:rsidP="006E4382">
      <w:pPr>
        <w:spacing w:after="0"/>
        <w:rPr>
          <w:rFonts w:ascii="Arial" w:hAnsi="Arial" w:cs="Arial"/>
        </w:rPr>
      </w:pPr>
    </w:p>
    <w:p w14:paraId="716ACE59" w14:textId="730E1A8B" w:rsidR="000E306C" w:rsidRPr="000E306C" w:rsidRDefault="000E306C" w:rsidP="0053001B">
      <w:pPr>
        <w:jc w:val="both"/>
        <w:rPr>
          <w:rFonts w:ascii="Arial" w:hAnsi="Arial" w:cs="Arial"/>
        </w:rPr>
      </w:pPr>
      <w:r w:rsidRPr="000E306C">
        <w:rPr>
          <w:rFonts w:ascii="Arial" w:hAnsi="Arial" w:cs="Arial"/>
        </w:rPr>
        <w:t>From UE implementation viewpoint, reconfiguration takes few milliseconds to finish all the necessary steps. The most time-consuming operations are those involving cross-layer reconfiguration and L1/MAC reconfiguration. A basic idea reducing the RRC processing time is to simplify the reconfiguration operations. Possible options are listed in Table 1. For example, during Resume procedure, if L1/L2 baseline settings are configured, the processing time can be reduced. Additional L1/2 reconfiguration anyway can be transmitted by later RRC message after UE enters RRC_Connected state. Of course, the actual processing time reduction should be further evaluated once RAN2 agrees on “L1/L2 basic configuration”.</w:t>
      </w:r>
    </w:p>
    <w:tbl>
      <w:tblPr>
        <w:tblStyle w:val="TableGrid"/>
        <w:tblW w:w="0" w:type="auto"/>
        <w:jc w:val="center"/>
        <w:tblLook w:val="04A0" w:firstRow="1" w:lastRow="0" w:firstColumn="1" w:lastColumn="0" w:noHBand="0" w:noVBand="1"/>
      </w:tblPr>
      <w:tblGrid>
        <w:gridCol w:w="1838"/>
        <w:gridCol w:w="4825"/>
      </w:tblGrid>
      <w:tr w:rsidR="000E306C" w14:paraId="680C2477" w14:textId="77777777" w:rsidTr="00E61935">
        <w:trPr>
          <w:jc w:val="center"/>
        </w:trPr>
        <w:tc>
          <w:tcPr>
            <w:tcW w:w="1838" w:type="dxa"/>
            <w:shd w:val="clear" w:color="auto" w:fill="FFC000"/>
          </w:tcPr>
          <w:p w14:paraId="1EF748DE" w14:textId="77777777" w:rsidR="000E306C" w:rsidRDefault="000E306C" w:rsidP="00537F51">
            <w:pPr>
              <w:spacing w:before="60" w:after="60"/>
              <w:jc w:val="both"/>
              <w:rPr>
                <w:rFonts w:eastAsia="MS Mincho"/>
                <w:lang w:eastAsia="ja-JP"/>
              </w:rPr>
            </w:pPr>
            <w:r>
              <w:rPr>
                <w:rFonts w:eastAsia="MS Mincho"/>
                <w:lang w:eastAsia="ja-JP"/>
              </w:rPr>
              <w:t>Protocol layers</w:t>
            </w:r>
          </w:p>
        </w:tc>
        <w:tc>
          <w:tcPr>
            <w:tcW w:w="4825" w:type="dxa"/>
            <w:shd w:val="clear" w:color="auto" w:fill="FFC000"/>
          </w:tcPr>
          <w:p w14:paraId="0FB32E84" w14:textId="77777777" w:rsidR="000E306C" w:rsidRDefault="000E306C" w:rsidP="00537F51">
            <w:pPr>
              <w:spacing w:before="60" w:after="60"/>
              <w:jc w:val="both"/>
              <w:rPr>
                <w:rFonts w:eastAsia="MS Mincho"/>
                <w:lang w:eastAsia="ja-JP"/>
              </w:rPr>
            </w:pPr>
            <w:r>
              <w:rPr>
                <w:rFonts w:eastAsia="MS Mincho"/>
                <w:lang w:eastAsia="ja-JP"/>
              </w:rPr>
              <w:t>Directions for configuration simplification</w:t>
            </w:r>
          </w:p>
        </w:tc>
      </w:tr>
      <w:tr w:rsidR="000E306C" w14:paraId="101FEFAC" w14:textId="77777777" w:rsidTr="00E61935">
        <w:trPr>
          <w:jc w:val="center"/>
        </w:trPr>
        <w:tc>
          <w:tcPr>
            <w:tcW w:w="1838" w:type="dxa"/>
          </w:tcPr>
          <w:p w14:paraId="34DFD102" w14:textId="77777777" w:rsidR="000E306C" w:rsidRDefault="000E306C" w:rsidP="00537F51">
            <w:pPr>
              <w:spacing w:before="60" w:after="60"/>
              <w:jc w:val="both"/>
              <w:rPr>
                <w:rFonts w:eastAsia="MS Mincho"/>
                <w:lang w:eastAsia="ja-JP"/>
              </w:rPr>
            </w:pPr>
            <w:r>
              <w:rPr>
                <w:rFonts w:eastAsia="MS Mincho"/>
                <w:lang w:eastAsia="ja-JP"/>
              </w:rPr>
              <w:t>RRC</w:t>
            </w:r>
          </w:p>
        </w:tc>
        <w:tc>
          <w:tcPr>
            <w:tcW w:w="4825" w:type="dxa"/>
          </w:tcPr>
          <w:p w14:paraId="7E3A2D55" w14:textId="77777777" w:rsidR="000E306C" w:rsidRDefault="000E306C" w:rsidP="00537F51">
            <w:pPr>
              <w:spacing w:before="60" w:after="60"/>
              <w:jc w:val="both"/>
              <w:rPr>
                <w:rFonts w:eastAsia="MS Mincho"/>
                <w:lang w:eastAsia="ja-JP"/>
              </w:rPr>
            </w:pPr>
            <w:r>
              <w:rPr>
                <w:rFonts w:eastAsia="MS Mincho"/>
                <w:lang w:eastAsia="ja-JP"/>
              </w:rPr>
              <w:t>Fewer IEs for ASN.1 parsing</w:t>
            </w:r>
          </w:p>
          <w:p w14:paraId="09620329" w14:textId="5AAEFBF0" w:rsidR="004B53D1" w:rsidRDefault="004B53D1" w:rsidP="00537F51">
            <w:pPr>
              <w:spacing w:before="60" w:after="60"/>
              <w:jc w:val="both"/>
              <w:rPr>
                <w:rFonts w:eastAsia="MS Mincho"/>
                <w:lang w:eastAsia="ja-JP"/>
              </w:rPr>
            </w:pPr>
            <w:r>
              <w:rPr>
                <w:rFonts w:eastAsia="MS Mincho"/>
                <w:lang w:eastAsia="ja-JP"/>
              </w:rPr>
              <w:t>No measurement configuration</w:t>
            </w:r>
          </w:p>
        </w:tc>
      </w:tr>
      <w:tr w:rsidR="000E306C" w14:paraId="664D6144" w14:textId="77777777" w:rsidTr="00E61935">
        <w:trPr>
          <w:jc w:val="center"/>
        </w:trPr>
        <w:tc>
          <w:tcPr>
            <w:tcW w:w="1838" w:type="dxa"/>
          </w:tcPr>
          <w:p w14:paraId="343A60AB" w14:textId="7F1D3430" w:rsidR="000E306C" w:rsidRDefault="000E306C" w:rsidP="00537F51">
            <w:pPr>
              <w:spacing w:before="60" w:after="60"/>
              <w:jc w:val="both"/>
              <w:rPr>
                <w:rFonts w:eastAsia="MS Mincho"/>
                <w:lang w:eastAsia="ja-JP"/>
              </w:rPr>
            </w:pPr>
            <w:r>
              <w:rPr>
                <w:rFonts w:eastAsia="MS Mincho"/>
                <w:lang w:eastAsia="ja-JP"/>
              </w:rPr>
              <w:t>PDCP</w:t>
            </w:r>
            <w:r w:rsidR="0053001B">
              <w:rPr>
                <w:rFonts w:eastAsia="MS Mincho"/>
                <w:lang w:eastAsia="ja-JP"/>
              </w:rPr>
              <w:t>/RLC</w:t>
            </w:r>
          </w:p>
        </w:tc>
        <w:tc>
          <w:tcPr>
            <w:tcW w:w="4825" w:type="dxa"/>
          </w:tcPr>
          <w:p w14:paraId="1A56EBE3" w14:textId="3CFF8965" w:rsidR="00927378" w:rsidRDefault="00927378" w:rsidP="00537F51">
            <w:pPr>
              <w:spacing w:before="60" w:after="60"/>
              <w:jc w:val="both"/>
              <w:rPr>
                <w:rFonts w:eastAsia="MS Mincho"/>
                <w:lang w:eastAsia="ja-JP"/>
              </w:rPr>
            </w:pPr>
            <w:r>
              <w:rPr>
                <w:rFonts w:eastAsia="MS Mincho"/>
                <w:lang w:eastAsia="ja-JP"/>
              </w:rPr>
              <w:t xml:space="preserve">No </w:t>
            </w:r>
            <w:r w:rsidR="008765A8">
              <w:rPr>
                <w:rFonts w:eastAsia="MS Mincho"/>
                <w:lang w:eastAsia="ja-JP"/>
              </w:rPr>
              <w:t xml:space="preserve">new </w:t>
            </w:r>
            <w:r>
              <w:rPr>
                <w:rFonts w:eastAsia="MS Mincho"/>
                <w:lang w:eastAsia="ja-JP"/>
              </w:rPr>
              <w:t>configuration, only resume previous state</w:t>
            </w:r>
            <w:r w:rsidR="008765A8">
              <w:rPr>
                <w:rFonts w:eastAsia="MS Mincho"/>
                <w:lang w:eastAsia="ja-JP"/>
              </w:rPr>
              <w:t>;</w:t>
            </w:r>
          </w:p>
          <w:p w14:paraId="72050348" w14:textId="320691B1" w:rsidR="00927378" w:rsidRDefault="00927378" w:rsidP="00537F51">
            <w:pPr>
              <w:spacing w:before="60" w:after="60"/>
              <w:jc w:val="both"/>
              <w:rPr>
                <w:rFonts w:eastAsia="MS Mincho"/>
                <w:lang w:eastAsia="ja-JP"/>
              </w:rPr>
            </w:pPr>
            <w:r>
              <w:rPr>
                <w:rFonts w:eastAsia="MS Mincho"/>
                <w:lang w:eastAsia="ja-JP"/>
              </w:rPr>
              <w:t xml:space="preserve">Only single DRB </w:t>
            </w:r>
            <w:r w:rsidR="008765A8">
              <w:rPr>
                <w:rFonts w:eastAsia="MS Mincho"/>
                <w:lang w:eastAsia="ja-JP"/>
              </w:rPr>
              <w:t xml:space="preserve">(default bearer) </w:t>
            </w:r>
            <w:r>
              <w:rPr>
                <w:rFonts w:eastAsia="MS Mincho"/>
                <w:lang w:eastAsia="ja-JP"/>
              </w:rPr>
              <w:t>is suspend and resume</w:t>
            </w:r>
            <w:r w:rsidR="000E306C" w:rsidRPr="007006F8">
              <w:rPr>
                <w:rFonts w:eastAsia="MS Mincho"/>
                <w:lang w:eastAsia="ja-JP"/>
              </w:rPr>
              <w:t xml:space="preserve">; </w:t>
            </w:r>
          </w:p>
          <w:p w14:paraId="3E9B4907" w14:textId="20BAE568" w:rsidR="000E306C" w:rsidRDefault="000E306C" w:rsidP="00537F51">
            <w:pPr>
              <w:spacing w:before="60" w:after="60"/>
              <w:jc w:val="both"/>
              <w:rPr>
                <w:rFonts w:eastAsia="MS Mincho"/>
                <w:lang w:eastAsia="ja-JP"/>
              </w:rPr>
            </w:pPr>
            <w:r w:rsidRPr="007006F8">
              <w:rPr>
                <w:rFonts w:eastAsia="MS Mincho"/>
                <w:lang w:eastAsia="ja-JP"/>
              </w:rPr>
              <w:t>Only use LTE PDCP in this scenario</w:t>
            </w:r>
            <w:r w:rsidR="00927378">
              <w:rPr>
                <w:rFonts w:eastAsia="MS Mincho"/>
                <w:lang w:eastAsia="ja-JP"/>
              </w:rPr>
              <w:t xml:space="preserve"> (i.e. No NR-PDCP)</w:t>
            </w:r>
            <w:r w:rsidR="008765A8">
              <w:rPr>
                <w:rFonts w:eastAsia="MS Mincho"/>
                <w:lang w:eastAsia="ja-JP"/>
              </w:rPr>
              <w:t>;</w:t>
            </w:r>
          </w:p>
        </w:tc>
      </w:tr>
      <w:tr w:rsidR="000E306C" w14:paraId="2E1C9924" w14:textId="77777777" w:rsidTr="00E61935">
        <w:trPr>
          <w:jc w:val="center"/>
        </w:trPr>
        <w:tc>
          <w:tcPr>
            <w:tcW w:w="1838" w:type="dxa"/>
          </w:tcPr>
          <w:p w14:paraId="419951BC" w14:textId="77777777" w:rsidR="000E306C" w:rsidRDefault="000E306C" w:rsidP="00537F51">
            <w:pPr>
              <w:spacing w:before="60" w:after="60"/>
              <w:jc w:val="both"/>
              <w:rPr>
                <w:rFonts w:eastAsia="MS Mincho"/>
                <w:lang w:eastAsia="ja-JP"/>
              </w:rPr>
            </w:pPr>
            <w:r>
              <w:rPr>
                <w:rFonts w:eastAsia="MS Mincho"/>
                <w:lang w:eastAsia="ja-JP"/>
              </w:rPr>
              <w:t>MAC</w:t>
            </w:r>
          </w:p>
        </w:tc>
        <w:tc>
          <w:tcPr>
            <w:tcW w:w="4825" w:type="dxa"/>
          </w:tcPr>
          <w:p w14:paraId="31E15F95" w14:textId="77777777" w:rsidR="000E306C" w:rsidRDefault="000E306C" w:rsidP="00537F51">
            <w:pPr>
              <w:spacing w:before="60" w:after="60"/>
              <w:jc w:val="both"/>
              <w:rPr>
                <w:rFonts w:eastAsia="MS Mincho"/>
                <w:lang w:eastAsia="ja-JP"/>
              </w:rPr>
            </w:pPr>
            <w:r>
              <w:rPr>
                <w:rFonts w:eastAsia="MS Mincho"/>
                <w:lang w:eastAsia="ja-JP"/>
              </w:rPr>
              <w:t>No DRX; no SPS</w:t>
            </w:r>
          </w:p>
        </w:tc>
      </w:tr>
      <w:tr w:rsidR="000E306C" w14:paraId="0A9ACFF8" w14:textId="77777777" w:rsidTr="00E61935">
        <w:trPr>
          <w:jc w:val="center"/>
        </w:trPr>
        <w:tc>
          <w:tcPr>
            <w:tcW w:w="1838" w:type="dxa"/>
          </w:tcPr>
          <w:p w14:paraId="1A2BD4E5" w14:textId="77777777" w:rsidR="000E306C" w:rsidRDefault="000E306C" w:rsidP="00537F51">
            <w:pPr>
              <w:spacing w:before="60" w:after="60"/>
              <w:jc w:val="both"/>
              <w:rPr>
                <w:rFonts w:eastAsia="MS Mincho"/>
                <w:lang w:eastAsia="ja-JP"/>
              </w:rPr>
            </w:pPr>
            <w:r>
              <w:rPr>
                <w:rFonts w:eastAsia="MS Mincho"/>
                <w:lang w:eastAsia="ja-JP"/>
              </w:rPr>
              <w:t>L1</w:t>
            </w:r>
          </w:p>
        </w:tc>
        <w:tc>
          <w:tcPr>
            <w:tcW w:w="4825" w:type="dxa"/>
          </w:tcPr>
          <w:p w14:paraId="1E930E5D" w14:textId="77777777" w:rsidR="000E306C" w:rsidRDefault="000E306C" w:rsidP="00537F51">
            <w:pPr>
              <w:spacing w:before="60" w:after="60"/>
              <w:jc w:val="both"/>
              <w:rPr>
                <w:rFonts w:eastAsia="MS Mincho"/>
                <w:lang w:eastAsia="ja-JP"/>
              </w:rPr>
            </w:pPr>
            <w:r>
              <w:rPr>
                <w:rFonts w:eastAsia="MS Mincho"/>
                <w:lang w:eastAsia="ja-JP"/>
              </w:rPr>
              <w:t>No SCell; no 4X4 MIMO</w:t>
            </w:r>
          </w:p>
        </w:tc>
      </w:tr>
    </w:tbl>
    <w:p w14:paraId="702909D3" w14:textId="77777777" w:rsidR="000E306C" w:rsidRDefault="000E306C" w:rsidP="00537F51">
      <w:pPr>
        <w:spacing w:after="0"/>
        <w:jc w:val="center"/>
        <w:rPr>
          <w:rFonts w:eastAsia="MS Mincho"/>
          <w:lang w:eastAsia="ja-JP"/>
        </w:rPr>
      </w:pPr>
      <w:r>
        <w:rPr>
          <w:rFonts w:eastAsia="MS Mincho"/>
          <w:lang w:eastAsia="ja-JP"/>
        </w:rPr>
        <w:t>Table 1: possible options to reduce RRC processing time in Component 9</w:t>
      </w:r>
    </w:p>
    <w:p w14:paraId="73D9CB7B" w14:textId="77777777" w:rsidR="00537F51" w:rsidRDefault="00537F51" w:rsidP="00537F51">
      <w:pPr>
        <w:spacing w:after="0"/>
        <w:rPr>
          <w:rFonts w:ascii="Arial" w:hAnsi="Arial" w:cs="Arial"/>
        </w:rPr>
      </w:pPr>
    </w:p>
    <w:p w14:paraId="1171CD89" w14:textId="7BBAC58B" w:rsidR="00537F51" w:rsidRDefault="00537F51" w:rsidP="00B83140">
      <w:pPr>
        <w:spacing w:after="0"/>
        <w:rPr>
          <w:rFonts w:ascii="Arial" w:hAnsi="Arial" w:cs="Arial"/>
        </w:rPr>
      </w:pPr>
      <w:r w:rsidRPr="00F100AD">
        <w:rPr>
          <w:rFonts w:ascii="Arial" w:hAnsi="Arial" w:cs="Arial"/>
        </w:rPr>
        <w:t xml:space="preserve">Therefore, we would like to </w:t>
      </w:r>
      <w:r w:rsidR="00B83140">
        <w:rPr>
          <w:rFonts w:ascii="Arial" w:hAnsi="Arial" w:cs="Arial"/>
        </w:rPr>
        <w:t xml:space="preserve">simplify the scenario in 20ms CP latency </w:t>
      </w:r>
      <w:r w:rsidR="00554E17">
        <w:rPr>
          <w:rFonts w:ascii="Arial" w:hAnsi="Arial" w:cs="Arial"/>
        </w:rPr>
        <w:t xml:space="preserve">reduction </w:t>
      </w:r>
      <w:r w:rsidR="00B83140">
        <w:rPr>
          <w:rFonts w:ascii="Arial" w:hAnsi="Arial" w:cs="Arial"/>
        </w:rPr>
        <w:t>as following.</w:t>
      </w:r>
    </w:p>
    <w:p w14:paraId="052EB1D0" w14:textId="77777777" w:rsidR="00B83140" w:rsidRPr="00F100AD" w:rsidRDefault="00B83140" w:rsidP="00B83140">
      <w:pPr>
        <w:spacing w:after="0"/>
        <w:rPr>
          <w:rFonts w:ascii="Arial" w:hAnsi="Arial" w:cs="Arial"/>
        </w:rPr>
      </w:pPr>
    </w:p>
    <w:p w14:paraId="55E6BB23" w14:textId="7A7BD6C8" w:rsidR="00537F51" w:rsidRPr="00F100AD" w:rsidRDefault="00F100AD" w:rsidP="00F100AD">
      <w:pPr>
        <w:spacing w:after="0"/>
        <w:rPr>
          <w:rFonts w:ascii="Arial" w:hAnsi="Arial" w:cs="Arial"/>
          <w:b/>
        </w:rPr>
      </w:pPr>
      <w:r w:rsidRPr="00F100AD">
        <w:rPr>
          <w:rFonts w:ascii="Arial" w:hAnsi="Arial" w:cs="Arial"/>
          <w:b/>
        </w:rPr>
        <w:t xml:space="preserve">Proposal 2: RAN2 consider </w:t>
      </w:r>
      <w:r w:rsidR="00882ADB">
        <w:rPr>
          <w:rFonts w:ascii="Arial" w:hAnsi="Arial" w:cs="Arial"/>
          <w:b/>
        </w:rPr>
        <w:t xml:space="preserve">the </w:t>
      </w:r>
      <w:r w:rsidRPr="00F100AD">
        <w:rPr>
          <w:rFonts w:ascii="Arial" w:hAnsi="Arial" w:cs="Arial"/>
          <w:b/>
        </w:rPr>
        <w:t xml:space="preserve">20ms CP latency </w:t>
      </w:r>
      <w:r w:rsidR="00882ADB">
        <w:rPr>
          <w:rFonts w:ascii="Arial" w:hAnsi="Arial" w:cs="Arial"/>
          <w:b/>
        </w:rPr>
        <w:t xml:space="preserve">requirement </w:t>
      </w:r>
      <w:r w:rsidR="004B53D1">
        <w:rPr>
          <w:rFonts w:ascii="Arial" w:hAnsi="Arial" w:cs="Arial"/>
          <w:b/>
        </w:rPr>
        <w:t>under</w:t>
      </w:r>
      <w:r w:rsidRPr="00F100AD">
        <w:rPr>
          <w:rFonts w:ascii="Arial" w:hAnsi="Arial" w:cs="Arial"/>
          <w:b/>
        </w:rPr>
        <w:t xml:space="preserve"> the following </w:t>
      </w:r>
      <w:r w:rsidR="00F9637E">
        <w:rPr>
          <w:rFonts w:ascii="Arial" w:hAnsi="Arial" w:cs="Arial"/>
          <w:b/>
        </w:rPr>
        <w:t>conditions</w:t>
      </w:r>
    </w:p>
    <w:p w14:paraId="2045B75A" w14:textId="0F08D783" w:rsidR="008765A8" w:rsidRPr="00F9637E" w:rsidRDefault="008765A8" w:rsidP="00F9637E">
      <w:pPr>
        <w:pStyle w:val="ListParagraph"/>
        <w:numPr>
          <w:ilvl w:val="0"/>
          <w:numId w:val="49"/>
        </w:numPr>
        <w:rPr>
          <w:rFonts w:ascii="Arial" w:hAnsi="Arial" w:cs="Arial"/>
          <w:b/>
          <w:sz w:val="20"/>
          <w:szCs w:val="20"/>
        </w:rPr>
      </w:pPr>
      <w:r w:rsidRPr="00F9637E">
        <w:rPr>
          <w:rFonts w:ascii="Arial" w:hAnsi="Arial" w:cs="Arial"/>
          <w:b/>
          <w:sz w:val="20"/>
          <w:szCs w:val="20"/>
        </w:rPr>
        <w:t xml:space="preserve">Only SRB(s) and </w:t>
      </w:r>
      <w:r w:rsidR="00F9637E" w:rsidRPr="00F9637E">
        <w:rPr>
          <w:rFonts w:ascii="Arial" w:hAnsi="Arial" w:cs="Arial"/>
          <w:b/>
          <w:sz w:val="20"/>
          <w:szCs w:val="20"/>
        </w:rPr>
        <w:t xml:space="preserve">single DRB (default bearer) </w:t>
      </w:r>
      <w:r w:rsidR="00CA724E">
        <w:rPr>
          <w:rFonts w:ascii="Arial" w:hAnsi="Arial" w:cs="Arial"/>
          <w:b/>
          <w:sz w:val="20"/>
          <w:szCs w:val="20"/>
        </w:rPr>
        <w:t>are</w:t>
      </w:r>
      <w:r w:rsidRPr="00F9637E">
        <w:rPr>
          <w:rFonts w:ascii="Arial" w:hAnsi="Arial" w:cs="Arial"/>
          <w:b/>
          <w:sz w:val="20"/>
          <w:szCs w:val="20"/>
        </w:rPr>
        <w:t xml:space="preserve"> resumed</w:t>
      </w:r>
      <w:r w:rsidR="00F9637E" w:rsidRPr="00F9637E">
        <w:rPr>
          <w:rFonts w:ascii="Arial" w:hAnsi="Arial" w:cs="Arial"/>
          <w:b/>
          <w:sz w:val="20"/>
          <w:szCs w:val="20"/>
        </w:rPr>
        <w:t>.</w:t>
      </w:r>
    </w:p>
    <w:p w14:paraId="36051AFC" w14:textId="54E1E9C7" w:rsidR="00F100AD" w:rsidRPr="00F9637E" w:rsidRDefault="00CA724E" w:rsidP="00F100AD">
      <w:pPr>
        <w:pStyle w:val="ListParagraph"/>
        <w:numPr>
          <w:ilvl w:val="0"/>
          <w:numId w:val="49"/>
        </w:numPr>
        <w:rPr>
          <w:rFonts w:ascii="Arial" w:hAnsi="Arial" w:cs="Arial"/>
          <w:b/>
          <w:sz w:val="20"/>
          <w:szCs w:val="20"/>
        </w:rPr>
      </w:pPr>
      <w:r>
        <w:rPr>
          <w:rFonts w:ascii="Arial" w:hAnsi="Arial" w:cs="Arial"/>
          <w:b/>
          <w:sz w:val="20"/>
          <w:szCs w:val="20"/>
        </w:rPr>
        <w:t>All SRB/DRB using LTE PDCP</w:t>
      </w:r>
      <w:r w:rsidR="00F100AD" w:rsidRPr="00F9637E">
        <w:rPr>
          <w:rFonts w:ascii="Arial" w:hAnsi="Arial" w:cs="Arial"/>
          <w:b/>
          <w:sz w:val="20"/>
          <w:szCs w:val="20"/>
        </w:rPr>
        <w:t xml:space="preserve"> (i.e. optimization that </w:t>
      </w:r>
      <w:r w:rsidR="00070279">
        <w:rPr>
          <w:rFonts w:ascii="Arial" w:hAnsi="Arial" w:cs="Arial"/>
          <w:b/>
          <w:sz w:val="20"/>
          <w:szCs w:val="20"/>
        </w:rPr>
        <w:t xml:space="preserve">using NR PDCP for </w:t>
      </w:r>
      <w:r w:rsidR="008765A8" w:rsidRPr="00F9637E">
        <w:rPr>
          <w:rFonts w:ascii="Arial" w:hAnsi="Arial" w:cs="Arial"/>
          <w:b/>
          <w:sz w:val="20"/>
          <w:szCs w:val="20"/>
        </w:rPr>
        <w:t xml:space="preserve">LTE </w:t>
      </w:r>
      <w:r w:rsidR="00070279">
        <w:rPr>
          <w:rFonts w:ascii="Arial" w:hAnsi="Arial" w:cs="Arial"/>
          <w:b/>
          <w:sz w:val="20"/>
          <w:szCs w:val="20"/>
        </w:rPr>
        <w:t xml:space="preserve">SRB/DRB </w:t>
      </w:r>
      <w:r w:rsidR="00F100AD" w:rsidRPr="00F9637E">
        <w:rPr>
          <w:rFonts w:ascii="Arial" w:hAnsi="Arial" w:cs="Arial"/>
          <w:b/>
          <w:sz w:val="20"/>
          <w:szCs w:val="20"/>
        </w:rPr>
        <w:t xml:space="preserve">does </w:t>
      </w:r>
      <w:r w:rsidR="008765A8" w:rsidRPr="00F9637E">
        <w:rPr>
          <w:rFonts w:ascii="Arial" w:hAnsi="Arial" w:cs="Arial"/>
          <w:b/>
          <w:sz w:val="20"/>
          <w:szCs w:val="20"/>
        </w:rPr>
        <w:t>not apply</w:t>
      </w:r>
      <w:r w:rsidR="00F100AD" w:rsidRPr="00F9637E">
        <w:rPr>
          <w:rFonts w:ascii="Arial" w:hAnsi="Arial" w:cs="Arial"/>
          <w:b/>
          <w:sz w:val="20"/>
          <w:szCs w:val="20"/>
        </w:rPr>
        <w:t>)</w:t>
      </w:r>
      <w:r>
        <w:rPr>
          <w:rFonts w:ascii="Arial" w:hAnsi="Arial" w:cs="Arial"/>
          <w:b/>
          <w:sz w:val="20"/>
          <w:szCs w:val="20"/>
        </w:rPr>
        <w:t>.</w:t>
      </w:r>
    </w:p>
    <w:p w14:paraId="6DA83A6E" w14:textId="7605504A" w:rsidR="00F100AD" w:rsidRPr="00F9637E" w:rsidRDefault="00F100AD" w:rsidP="00F9637E">
      <w:pPr>
        <w:pStyle w:val="ListParagraph"/>
        <w:numPr>
          <w:ilvl w:val="0"/>
          <w:numId w:val="49"/>
        </w:numPr>
        <w:rPr>
          <w:rFonts w:ascii="Arial" w:hAnsi="Arial" w:cs="Arial"/>
          <w:b/>
          <w:sz w:val="20"/>
          <w:szCs w:val="20"/>
        </w:rPr>
      </w:pPr>
      <w:r w:rsidRPr="00F9637E">
        <w:rPr>
          <w:rFonts w:ascii="Arial" w:hAnsi="Arial" w:cs="Arial"/>
          <w:b/>
          <w:sz w:val="20"/>
          <w:szCs w:val="20"/>
        </w:rPr>
        <w:t xml:space="preserve">RRC connection resume message only include simple MAC and PHY </w:t>
      </w:r>
      <w:r w:rsidR="00F9637E" w:rsidRPr="00F9637E">
        <w:rPr>
          <w:rFonts w:ascii="Arial" w:hAnsi="Arial" w:cs="Arial"/>
          <w:b/>
          <w:sz w:val="20"/>
          <w:szCs w:val="20"/>
        </w:rPr>
        <w:t>configuration</w:t>
      </w:r>
      <w:r w:rsidRPr="00F9637E">
        <w:rPr>
          <w:rFonts w:ascii="Arial" w:hAnsi="Arial" w:cs="Arial"/>
          <w:b/>
          <w:sz w:val="20"/>
          <w:szCs w:val="20"/>
        </w:rPr>
        <w:t xml:space="preserve">. There will be no DRX, SPS, </w:t>
      </w:r>
      <w:r w:rsidR="008765A8" w:rsidRPr="00F9637E">
        <w:rPr>
          <w:rFonts w:ascii="Arial" w:hAnsi="Arial" w:cs="Arial"/>
          <w:b/>
          <w:sz w:val="20"/>
          <w:szCs w:val="20"/>
        </w:rPr>
        <w:t>CA</w:t>
      </w:r>
      <w:r w:rsidRPr="00F9637E">
        <w:rPr>
          <w:rFonts w:ascii="Arial" w:hAnsi="Arial" w:cs="Arial"/>
          <w:b/>
          <w:sz w:val="20"/>
          <w:szCs w:val="20"/>
        </w:rPr>
        <w:t>, or MIMO configuration.</w:t>
      </w:r>
    </w:p>
    <w:p w14:paraId="47DE2691" w14:textId="77777777" w:rsidR="008765A8" w:rsidRDefault="008765A8" w:rsidP="00F100AD">
      <w:pPr>
        <w:spacing w:after="0"/>
        <w:rPr>
          <w:rFonts w:ascii="Arial" w:hAnsi="Arial" w:cs="Arial"/>
        </w:rPr>
      </w:pPr>
    </w:p>
    <w:p w14:paraId="2FE6B6A8" w14:textId="0F42A3A0" w:rsidR="00233752" w:rsidRDefault="00665BF3" w:rsidP="00CA724E">
      <w:pPr>
        <w:spacing w:after="0"/>
        <w:jc w:val="both"/>
        <w:rPr>
          <w:rFonts w:ascii="Arial" w:hAnsi="Arial" w:cs="Arial"/>
        </w:rPr>
      </w:pPr>
      <w:r>
        <w:rPr>
          <w:rFonts w:ascii="Arial" w:hAnsi="Arial" w:cs="Arial"/>
        </w:rPr>
        <w:t xml:space="preserve">The original </w:t>
      </w:r>
      <w:r w:rsidR="00DF6894">
        <w:rPr>
          <w:rFonts w:ascii="Arial" w:hAnsi="Arial" w:cs="Arial"/>
        </w:rPr>
        <w:t xml:space="preserve">processing time of component 9 is </w:t>
      </w:r>
      <w:r>
        <w:rPr>
          <w:rFonts w:ascii="Arial" w:hAnsi="Arial" w:cs="Arial"/>
        </w:rPr>
        <w:t>15ms</w:t>
      </w:r>
      <w:r w:rsidR="00DF6894">
        <w:rPr>
          <w:rFonts w:ascii="Arial" w:hAnsi="Arial" w:cs="Arial"/>
        </w:rPr>
        <w:t xml:space="preserve">. With the simple configuration in proposal 2, it may be reduced to 7ms </w:t>
      </w:r>
      <w:r w:rsidR="00CA724E">
        <w:rPr>
          <w:rFonts w:ascii="Arial" w:hAnsi="Arial" w:cs="Arial"/>
        </w:rPr>
        <w:t xml:space="preserve">or 6ms. </w:t>
      </w:r>
      <w:r w:rsidR="00DF6894">
        <w:rPr>
          <w:rFonts w:ascii="Arial" w:hAnsi="Arial" w:cs="Arial"/>
        </w:rPr>
        <w:t xml:space="preserve">The 4ms or 5ms processing time </w:t>
      </w:r>
      <w:r w:rsidR="00CA724E">
        <w:rPr>
          <w:rFonts w:ascii="Arial" w:hAnsi="Arial" w:cs="Arial"/>
        </w:rPr>
        <w:t xml:space="preserve">in some options </w:t>
      </w:r>
      <w:r w:rsidR="005E7188">
        <w:rPr>
          <w:rFonts w:ascii="Arial" w:hAnsi="Arial" w:cs="Arial"/>
        </w:rPr>
        <w:t>is not feasible</w:t>
      </w:r>
      <w:r w:rsidR="00DF6894">
        <w:rPr>
          <w:rFonts w:ascii="Arial" w:hAnsi="Arial" w:cs="Arial"/>
        </w:rPr>
        <w:t xml:space="preserve"> based our evaluation. Even if we </w:t>
      </w:r>
      <w:r w:rsidR="00CA724E">
        <w:rPr>
          <w:rFonts w:ascii="Arial" w:hAnsi="Arial" w:cs="Arial"/>
        </w:rPr>
        <w:t>consider</w:t>
      </w:r>
      <w:r w:rsidR="00DF6894">
        <w:rPr>
          <w:rFonts w:ascii="Arial" w:hAnsi="Arial" w:cs="Arial"/>
        </w:rPr>
        <w:t xml:space="preserve"> the </w:t>
      </w:r>
      <w:r w:rsidR="00CA724E">
        <w:rPr>
          <w:rFonts w:ascii="Arial" w:hAnsi="Arial" w:cs="Arial"/>
        </w:rPr>
        <w:t xml:space="preserve">improvement of </w:t>
      </w:r>
      <w:r w:rsidR="00DF6894">
        <w:rPr>
          <w:rFonts w:ascii="Arial" w:hAnsi="Arial" w:cs="Arial"/>
        </w:rPr>
        <w:t xml:space="preserve">CPU processing </w:t>
      </w:r>
      <w:r w:rsidR="00CA724E">
        <w:rPr>
          <w:rFonts w:ascii="Arial" w:hAnsi="Arial" w:cs="Arial"/>
        </w:rPr>
        <w:t xml:space="preserve">power </w:t>
      </w:r>
      <w:r w:rsidR="00DF6894">
        <w:rPr>
          <w:rFonts w:ascii="Arial" w:hAnsi="Arial" w:cs="Arial"/>
        </w:rPr>
        <w:t xml:space="preserve">and using simple configuration, it is still </w:t>
      </w:r>
      <w:r w:rsidR="00CA724E">
        <w:rPr>
          <w:rFonts w:ascii="Arial" w:hAnsi="Arial" w:cs="Arial"/>
        </w:rPr>
        <w:t>impractical to</w:t>
      </w:r>
      <w:r w:rsidR="00DF6894">
        <w:rPr>
          <w:rFonts w:ascii="Arial" w:hAnsi="Arial" w:cs="Arial"/>
        </w:rPr>
        <w:t xml:space="preserve"> h</w:t>
      </w:r>
      <w:r w:rsidR="00CA724E">
        <w:rPr>
          <w:rFonts w:ascii="Arial" w:hAnsi="Arial" w:cs="Arial"/>
        </w:rPr>
        <w:t>ave such a small time. With 7ms or 6ms</w:t>
      </w:r>
      <w:r w:rsidR="005E7188">
        <w:rPr>
          <w:rFonts w:ascii="Arial" w:hAnsi="Arial" w:cs="Arial"/>
        </w:rPr>
        <w:t xml:space="preserve"> processing time</w:t>
      </w:r>
      <w:r w:rsidR="00CA724E">
        <w:rPr>
          <w:rFonts w:ascii="Arial" w:hAnsi="Arial" w:cs="Arial"/>
        </w:rPr>
        <w:t>, t</w:t>
      </w:r>
      <w:r w:rsidR="00CA724E">
        <w:rPr>
          <w:rFonts w:ascii="Arial" w:hAnsi="Arial" w:cs="Arial"/>
        </w:rPr>
        <w:t xml:space="preserve">he </w:t>
      </w:r>
      <w:r w:rsidR="00CA724E">
        <w:rPr>
          <w:rFonts w:ascii="Arial" w:hAnsi="Arial" w:cs="Arial"/>
        </w:rPr>
        <w:t>reduction</w:t>
      </w:r>
      <w:r w:rsidR="00CA724E">
        <w:rPr>
          <w:rFonts w:ascii="Arial" w:hAnsi="Arial" w:cs="Arial"/>
        </w:rPr>
        <w:t xml:space="preserve"> rate </w:t>
      </w:r>
      <w:r w:rsidR="00CA724E">
        <w:rPr>
          <w:rFonts w:ascii="Arial" w:hAnsi="Arial" w:cs="Arial"/>
        </w:rPr>
        <w:t xml:space="preserve">is more than </w:t>
      </w:r>
      <w:r w:rsidR="00CA724E">
        <w:rPr>
          <w:rFonts w:ascii="Arial" w:hAnsi="Arial" w:cs="Arial"/>
        </w:rPr>
        <w:t>50%</w:t>
      </w:r>
      <w:r w:rsidR="005E7188">
        <w:rPr>
          <w:rFonts w:ascii="Arial" w:hAnsi="Arial" w:cs="Arial"/>
        </w:rPr>
        <w:t>. RAN2 should try to reduce the processing time in other component If overall latency still higher than 20ms.</w:t>
      </w:r>
    </w:p>
    <w:p w14:paraId="40FA1164" w14:textId="77777777" w:rsidR="00233752" w:rsidRPr="00F100AD" w:rsidRDefault="00233752" w:rsidP="00F100AD">
      <w:pPr>
        <w:spacing w:after="0"/>
        <w:rPr>
          <w:rFonts w:ascii="Arial" w:hAnsi="Arial" w:cs="Arial"/>
        </w:rPr>
      </w:pPr>
      <w:bookmarkStart w:id="2" w:name="_GoBack"/>
      <w:bookmarkEnd w:id="2"/>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0F80D15B" w14:textId="58F7B2D1" w:rsidR="008F0233" w:rsidRDefault="006C669A" w:rsidP="008F0233">
      <w:pPr>
        <w:pStyle w:val="Doc-text2"/>
        <w:tabs>
          <w:tab w:val="left" w:pos="340"/>
        </w:tabs>
        <w:ind w:left="0" w:firstLine="0"/>
        <w:jc w:val="both"/>
        <w:rPr>
          <w:rFonts w:cs="Arial"/>
        </w:rPr>
      </w:pPr>
      <w:r w:rsidRPr="006C669A">
        <w:rPr>
          <w:rFonts w:cs="Arial"/>
        </w:rPr>
        <w:t>In this document, we discuss possible processing time reduction for Component 7 and 9. Based on the above discussion, we suggest:</w:t>
      </w:r>
    </w:p>
    <w:p w14:paraId="3193D6D1" w14:textId="77777777" w:rsidR="006C669A" w:rsidRDefault="006C669A" w:rsidP="008F0233">
      <w:pPr>
        <w:pStyle w:val="Doc-text2"/>
        <w:tabs>
          <w:tab w:val="left" w:pos="340"/>
        </w:tabs>
        <w:ind w:left="0" w:firstLine="0"/>
        <w:jc w:val="both"/>
        <w:rPr>
          <w:b/>
        </w:rPr>
      </w:pPr>
    </w:p>
    <w:p w14:paraId="3A642178" w14:textId="77777777" w:rsidR="004B53D1" w:rsidRDefault="004B53D1" w:rsidP="004B53D1">
      <w:pPr>
        <w:pStyle w:val="Doc-text2"/>
        <w:tabs>
          <w:tab w:val="left" w:pos="340"/>
        </w:tabs>
        <w:ind w:left="0" w:firstLine="0"/>
        <w:jc w:val="both"/>
        <w:rPr>
          <w:rFonts w:cs="Arial"/>
          <w:lang w:val="en-GB"/>
        </w:rPr>
      </w:pPr>
      <w:r w:rsidRPr="00B9627E">
        <w:rPr>
          <w:b/>
        </w:rPr>
        <w:t>Proposal</w:t>
      </w:r>
      <w:r>
        <w:rPr>
          <w:b/>
        </w:rPr>
        <w:t xml:space="preserve"> 1: RAN2 evaluate the processing time of </w:t>
      </w:r>
      <w:r w:rsidRPr="00D462E2">
        <w:rPr>
          <w:b/>
        </w:rPr>
        <w:t>component 7</w:t>
      </w:r>
      <w:r>
        <w:rPr>
          <w:b/>
        </w:rPr>
        <w:t xml:space="preserve"> under the condition that the number of UE is limited in an eNB.</w:t>
      </w:r>
    </w:p>
    <w:p w14:paraId="4EDB8D3F" w14:textId="77777777" w:rsidR="006215FC" w:rsidRDefault="006215FC" w:rsidP="006215FC">
      <w:pPr>
        <w:pStyle w:val="Doc-text2"/>
        <w:tabs>
          <w:tab w:val="left" w:pos="340"/>
        </w:tabs>
        <w:ind w:left="0" w:firstLine="0"/>
        <w:jc w:val="both"/>
        <w:rPr>
          <w:b/>
          <w:lang w:val="en-GB"/>
        </w:rPr>
      </w:pPr>
    </w:p>
    <w:p w14:paraId="74D079C2" w14:textId="77777777" w:rsidR="004B53D1" w:rsidRPr="00F100AD" w:rsidRDefault="004B53D1" w:rsidP="004B53D1">
      <w:pPr>
        <w:spacing w:after="0"/>
        <w:rPr>
          <w:rFonts w:ascii="Arial" w:hAnsi="Arial" w:cs="Arial"/>
          <w:b/>
        </w:rPr>
      </w:pPr>
      <w:r w:rsidRPr="00F100AD">
        <w:rPr>
          <w:rFonts w:ascii="Arial" w:hAnsi="Arial" w:cs="Arial"/>
          <w:b/>
        </w:rPr>
        <w:t xml:space="preserve">Proposal 2: RAN2 consider </w:t>
      </w:r>
      <w:r>
        <w:rPr>
          <w:rFonts w:ascii="Arial" w:hAnsi="Arial" w:cs="Arial"/>
          <w:b/>
        </w:rPr>
        <w:t xml:space="preserve">the </w:t>
      </w:r>
      <w:r w:rsidRPr="00F100AD">
        <w:rPr>
          <w:rFonts w:ascii="Arial" w:hAnsi="Arial" w:cs="Arial"/>
          <w:b/>
        </w:rPr>
        <w:t xml:space="preserve">20ms CP latency </w:t>
      </w:r>
      <w:r>
        <w:rPr>
          <w:rFonts w:ascii="Arial" w:hAnsi="Arial" w:cs="Arial"/>
          <w:b/>
        </w:rPr>
        <w:t>requirement under</w:t>
      </w:r>
      <w:r w:rsidRPr="00F100AD">
        <w:rPr>
          <w:rFonts w:ascii="Arial" w:hAnsi="Arial" w:cs="Arial"/>
          <w:b/>
        </w:rPr>
        <w:t xml:space="preserve"> the following </w:t>
      </w:r>
      <w:r>
        <w:rPr>
          <w:rFonts w:ascii="Arial" w:hAnsi="Arial" w:cs="Arial"/>
          <w:b/>
        </w:rPr>
        <w:t>conditions</w:t>
      </w:r>
    </w:p>
    <w:p w14:paraId="7CDC049A" w14:textId="77B73D54" w:rsidR="004B53D1" w:rsidRPr="00F9637E" w:rsidRDefault="004B53D1" w:rsidP="004B53D1">
      <w:pPr>
        <w:pStyle w:val="ListParagraph"/>
        <w:numPr>
          <w:ilvl w:val="0"/>
          <w:numId w:val="49"/>
        </w:numPr>
        <w:rPr>
          <w:rFonts w:ascii="Arial" w:hAnsi="Arial" w:cs="Arial"/>
          <w:b/>
          <w:sz w:val="20"/>
          <w:szCs w:val="20"/>
        </w:rPr>
      </w:pPr>
      <w:r w:rsidRPr="00F9637E">
        <w:rPr>
          <w:rFonts w:ascii="Arial" w:hAnsi="Arial" w:cs="Arial"/>
          <w:b/>
          <w:sz w:val="20"/>
          <w:szCs w:val="20"/>
        </w:rPr>
        <w:t>Only SRB(s) an</w:t>
      </w:r>
      <w:r w:rsidR="005E7188">
        <w:rPr>
          <w:rFonts w:ascii="Arial" w:hAnsi="Arial" w:cs="Arial"/>
          <w:b/>
          <w:sz w:val="20"/>
          <w:szCs w:val="20"/>
        </w:rPr>
        <w:t>d single DRB (default bearer) are</w:t>
      </w:r>
      <w:r w:rsidRPr="00F9637E">
        <w:rPr>
          <w:rFonts w:ascii="Arial" w:hAnsi="Arial" w:cs="Arial"/>
          <w:b/>
          <w:sz w:val="20"/>
          <w:szCs w:val="20"/>
        </w:rPr>
        <w:t xml:space="preserve"> resumed.</w:t>
      </w:r>
    </w:p>
    <w:p w14:paraId="1FA99556" w14:textId="77777777" w:rsidR="004B53D1" w:rsidRPr="00F9637E" w:rsidRDefault="004B53D1" w:rsidP="004B53D1">
      <w:pPr>
        <w:pStyle w:val="ListParagraph"/>
        <w:numPr>
          <w:ilvl w:val="0"/>
          <w:numId w:val="49"/>
        </w:numPr>
        <w:rPr>
          <w:rFonts w:ascii="Arial" w:hAnsi="Arial" w:cs="Arial"/>
          <w:b/>
          <w:sz w:val="20"/>
          <w:szCs w:val="20"/>
        </w:rPr>
      </w:pPr>
      <w:r w:rsidRPr="00F9637E">
        <w:rPr>
          <w:rFonts w:ascii="Arial" w:hAnsi="Arial" w:cs="Arial"/>
          <w:b/>
          <w:sz w:val="20"/>
          <w:szCs w:val="20"/>
        </w:rPr>
        <w:t>All SRB/DRB using LTE PDCP. (i.e. optimization that LTE SRB/DRB could use NR PDCP does not apply)</w:t>
      </w:r>
    </w:p>
    <w:p w14:paraId="47D2D4CA" w14:textId="77777777" w:rsidR="004B53D1" w:rsidRPr="00F9637E" w:rsidRDefault="004B53D1" w:rsidP="004B53D1">
      <w:pPr>
        <w:pStyle w:val="ListParagraph"/>
        <w:numPr>
          <w:ilvl w:val="0"/>
          <w:numId w:val="49"/>
        </w:numPr>
        <w:rPr>
          <w:rFonts w:ascii="Arial" w:hAnsi="Arial" w:cs="Arial"/>
          <w:b/>
          <w:sz w:val="20"/>
          <w:szCs w:val="20"/>
        </w:rPr>
      </w:pPr>
      <w:r w:rsidRPr="00F9637E">
        <w:rPr>
          <w:rFonts w:ascii="Arial" w:hAnsi="Arial" w:cs="Arial"/>
          <w:b/>
          <w:sz w:val="20"/>
          <w:szCs w:val="20"/>
        </w:rPr>
        <w:t>RRC connection resume message only include simple MAC and PHY configuration. There will be no DRX, SPS, CA, or MIMO configuration.</w:t>
      </w:r>
    </w:p>
    <w:p w14:paraId="2E64CA58" w14:textId="77777777" w:rsidR="004B53D1" w:rsidRPr="004B53D1" w:rsidRDefault="004B53D1" w:rsidP="006215FC">
      <w:pPr>
        <w:pStyle w:val="Doc-text2"/>
        <w:tabs>
          <w:tab w:val="left" w:pos="340"/>
        </w:tabs>
        <w:ind w:left="0" w:firstLine="0"/>
        <w:jc w:val="both"/>
        <w:rPr>
          <w:b/>
          <w:lang w:val="en-GB"/>
        </w:rPr>
      </w:pPr>
    </w:p>
    <w:p w14:paraId="330A4C0A" w14:textId="6170D0A3" w:rsidR="00EF622C" w:rsidRDefault="006214DC" w:rsidP="00F54927">
      <w:pPr>
        <w:pStyle w:val="Heading1"/>
        <w:pBdr>
          <w:top w:val="single" w:sz="12" w:space="0" w:color="auto"/>
        </w:pBdr>
        <w:rPr>
          <w:lang w:val="en-US" w:eastAsia="ko-KR"/>
        </w:rPr>
      </w:pPr>
      <w:r>
        <w:rPr>
          <w:lang w:val="en-US" w:eastAsia="ko-KR"/>
        </w:rPr>
        <w:lastRenderedPageBreak/>
        <w:t>4</w:t>
      </w:r>
      <w:r w:rsidR="00EF622C">
        <w:rPr>
          <w:lang w:val="en-US" w:eastAsia="ko-KR"/>
        </w:rPr>
        <w:t xml:space="preserve"> References</w:t>
      </w:r>
    </w:p>
    <w:p w14:paraId="760364E8" w14:textId="77777777" w:rsidR="006C669A" w:rsidRPr="006C669A" w:rsidRDefault="006C669A" w:rsidP="006C669A">
      <w:pPr>
        <w:spacing w:after="0"/>
        <w:rPr>
          <w:rFonts w:ascii="Arial" w:hAnsi="Arial" w:cs="Arial"/>
          <w:lang w:val="en-US" w:eastAsia="ko-KR"/>
        </w:rPr>
      </w:pPr>
      <w:r w:rsidRPr="006C669A">
        <w:rPr>
          <w:rFonts w:ascii="Arial" w:hAnsi="Arial" w:cs="Arial"/>
          <w:lang w:val="en-US" w:eastAsia="ko-KR"/>
        </w:rPr>
        <w:t>[1] RP-172840, LS on CP latency reduction, RAN Plenary</w:t>
      </w:r>
    </w:p>
    <w:p w14:paraId="7194A103" w14:textId="5527C1B9" w:rsidR="00F52B90" w:rsidRDefault="006C669A" w:rsidP="00306966">
      <w:pPr>
        <w:spacing w:after="0"/>
        <w:rPr>
          <w:rFonts w:ascii="Arial" w:hAnsi="Arial" w:cs="Arial"/>
          <w:lang w:eastAsia="ko-KR"/>
        </w:rPr>
      </w:pPr>
      <w:r w:rsidRPr="006C669A">
        <w:rPr>
          <w:rFonts w:ascii="Arial" w:hAnsi="Arial" w:cs="Arial"/>
          <w:lang w:val="en-US" w:eastAsia="ko-KR"/>
        </w:rPr>
        <w:t xml:space="preserve">[2] R2-1803985, </w:t>
      </w:r>
      <w:r w:rsidR="00306966">
        <w:rPr>
          <w:rFonts w:ascii="Arial" w:hAnsi="Arial" w:cs="Arial"/>
          <w:lang w:val="en-US" w:eastAsia="ko-KR"/>
        </w:rPr>
        <w:t>LS on CP latency reduction, RAN</w:t>
      </w:r>
    </w:p>
    <w:sectPr w:rsidR="00F52B90"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B5D3AF" w14:textId="77777777" w:rsidR="00803BC2" w:rsidRDefault="00803BC2">
      <w:r>
        <w:separator/>
      </w:r>
    </w:p>
  </w:endnote>
  <w:endnote w:type="continuationSeparator" w:id="0">
    <w:p w14:paraId="15C76760" w14:textId="77777777" w:rsidR="00803BC2" w:rsidRDefault="00803B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3ACC6E" w14:textId="77777777" w:rsidR="00803BC2" w:rsidRDefault="00803BC2">
      <w:r>
        <w:separator/>
      </w:r>
    </w:p>
  </w:footnote>
  <w:footnote w:type="continuationSeparator" w:id="0">
    <w:p w14:paraId="48B91CD6" w14:textId="77777777" w:rsidR="00803BC2" w:rsidRDefault="00803BC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710591"/>
    <w:multiLevelType w:val="hybridMultilevel"/>
    <w:tmpl w:val="9C7A6AB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3"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0E66E0"/>
    <w:multiLevelType w:val="hybridMultilevel"/>
    <w:tmpl w:val="B71AD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8670A7"/>
    <w:multiLevelType w:val="hybridMultilevel"/>
    <w:tmpl w:val="EA067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925C0D"/>
    <w:multiLevelType w:val="hybridMultilevel"/>
    <w:tmpl w:val="88B620A4"/>
    <w:lvl w:ilvl="0" w:tplc="7E64467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1"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2"/>
  </w:num>
  <w:num w:numId="3">
    <w:abstractNumId w:val="26"/>
  </w:num>
  <w:num w:numId="4">
    <w:abstractNumId w:val="17"/>
  </w:num>
  <w:num w:numId="5">
    <w:abstractNumId w:val="13"/>
  </w:num>
  <w:num w:numId="6">
    <w:abstractNumId w:val="30"/>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7"/>
  </w:num>
  <w:num w:numId="9">
    <w:abstractNumId w:val="5"/>
  </w:num>
  <w:num w:numId="10">
    <w:abstractNumId w:val="2"/>
  </w:num>
  <w:num w:numId="11">
    <w:abstractNumId w:val="1"/>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47"/>
  </w:num>
  <w:num w:numId="16">
    <w:abstractNumId w:val="36"/>
  </w:num>
  <w:num w:numId="17">
    <w:abstractNumId w:val="46"/>
  </w:num>
  <w:num w:numId="18">
    <w:abstractNumId w:val="25"/>
  </w:num>
  <w:num w:numId="19">
    <w:abstractNumId w:val="15"/>
  </w:num>
  <w:num w:numId="20">
    <w:abstractNumId w:val="44"/>
  </w:num>
  <w:num w:numId="21">
    <w:abstractNumId w:val="35"/>
  </w:num>
  <w:num w:numId="22">
    <w:abstractNumId w:val="16"/>
  </w:num>
  <w:num w:numId="23">
    <w:abstractNumId w:val="6"/>
  </w:num>
  <w:num w:numId="24">
    <w:abstractNumId w:val="14"/>
  </w:num>
  <w:num w:numId="25">
    <w:abstractNumId w:val="4"/>
  </w:num>
  <w:num w:numId="26">
    <w:abstractNumId w:val="27"/>
  </w:num>
  <w:num w:numId="27">
    <w:abstractNumId w:val="42"/>
  </w:num>
  <w:num w:numId="28">
    <w:abstractNumId w:val="32"/>
  </w:num>
  <w:num w:numId="29">
    <w:abstractNumId w:val="40"/>
  </w:num>
  <w:num w:numId="30">
    <w:abstractNumId w:val="20"/>
  </w:num>
  <w:num w:numId="31">
    <w:abstractNumId w:val="33"/>
  </w:num>
  <w:num w:numId="32">
    <w:abstractNumId w:val="7"/>
  </w:num>
  <w:num w:numId="33">
    <w:abstractNumId w:val="24"/>
  </w:num>
  <w:num w:numId="34">
    <w:abstractNumId w:val="34"/>
  </w:num>
  <w:num w:numId="35">
    <w:abstractNumId w:val="12"/>
  </w:num>
  <w:num w:numId="36">
    <w:abstractNumId w:val="43"/>
  </w:num>
  <w:num w:numId="37">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8">
    <w:abstractNumId w:val="38"/>
  </w:num>
  <w:num w:numId="39">
    <w:abstractNumId w:val="21"/>
  </w:num>
  <w:num w:numId="40">
    <w:abstractNumId w:val="9"/>
  </w:num>
  <w:num w:numId="41">
    <w:abstractNumId w:val="28"/>
  </w:num>
  <w:num w:numId="42">
    <w:abstractNumId w:val="29"/>
  </w:num>
  <w:num w:numId="43">
    <w:abstractNumId w:val="41"/>
  </w:num>
  <w:num w:numId="44">
    <w:abstractNumId w:val="11"/>
  </w:num>
  <w:num w:numId="45">
    <w:abstractNumId w:val="23"/>
  </w:num>
  <w:num w:numId="46">
    <w:abstractNumId w:val="39"/>
  </w:num>
  <w:num w:numId="47">
    <w:abstractNumId w:val="8"/>
  </w:num>
  <w:num w:numId="48">
    <w:abstractNumId w:val="19"/>
  </w:num>
  <w:num w:numId="49">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279"/>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7BD"/>
    <w:rsid w:val="000D3DA8"/>
    <w:rsid w:val="000D44F7"/>
    <w:rsid w:val="000D4D67"/>
    <w:rsid w:val="000D5BA7"/>
    <w:rsid w:val="000D711B"/>
    <w:rsid w:val="000D79F2"/>
    <w:rsid w:val="000D7C11"/>
    <w:rsid w:val="000E025B"/>
    <w:rsid w:val="000E063E"/>
    <w:rsid w:val="000E0971"/>
    <w:rsid w:val="000E190A"/>
    <w:rsid w:val="000E2FE6"/>
    <w:rsid w:val="000E306C"/>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1D96"/>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0FBF"/>
    <w:rsid w:val="001D14B9"/>
    <w:rsid w:val="001D1750"/>
    <w:rsid w:val="001D18C0"/>
    <w:rsid w:val="001D1C03"/>
    <w:rsid w:val="001D25F5"/>
    <w:rsid w:val="001D336B"/>
    <w:rsid w:val="001D3B68"/>
    <w:rsid w:val="001D4138"/>
    <w:rsid w:val="001D4B18"/>
    <w:rsid w:val="001D628D"/>
    <w:rsid w:val="001D7771"/>
    <w:rsid w:val="001D7A4B"/>
    <w:rsid w:val="001E22CA"/>
    <w:rsid w:val="001E238F"/>
    <w:rsid w:val="001E2917"/>
    <w:rsid w:val="001E2A1F"/>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752"/>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6966"/>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479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47DD"/>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6A2"/>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0C16"/>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3D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130D"/>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01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37F51"/>
    <w:rsid w:val="0054099C"/>
    <w:rsid w:val="00540F93"/>
    <w:rsid w:val="0054171E"/>
    <w:rsid w:val="005418DB"/>
    <w:rsid w:val="00541C57"/>
    <w:rsid w:val="00542904"/>
    <w:rsid w:val="00542A72"/>
    <w:rsid w:val="0054336B"/>
    <w:rsid w:val="00543D4E"/>
    <w:rsid w:val="00547241"/>
    <w:rsid w:val="00547BD7"/>
    <w:rsid w:val="00547CFA"/>
    <w:rsid w:val="00550B2B"/>
    <w:rsid w:val="005515B3"/>
    <w:rsid w:val="00551D89"/>
    <w:rsid w:val="00552733"/>
    <w:rsid w:val="00552971"/>
    <w:rsid w:val="0055339B"/>
    <w:rsid w:val="005536D5"/>
    <w:rsid w:val="005541BB"/>
    <w:rsid w:val="005542AF"/>
    <w:rsid w:val="00554E17"/>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87EF4"/>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E7188"/>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5BF3"/>
    <w:rsid w:val="00666381"/>
    <w:rsid w:val="00666DC3"/>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69A"/>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4382"/>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8E0"/>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3BC2"/>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029F"/>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5A8"/>
    <w:rsid w:val="00876ADF"/>
    <w:rsid w:val="00876D6B"/>
    <w:rsid w:val="00876FE4"/>
    <w:rsid w:val="00877AD5"/>
    <w:rsid w:val="00877C8B"/>
    <w:rsid w:val="00881726"/>
    <w:rsid w:val="00882ADB"/>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A6B25"/>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27378"/>
    <w:rsid w:val="009302F1"/>
    <w:rsid w:val="009305E9"/>
    <w:rsid w:val="009313D0"/>
    <w:rsid w:val="009313FD"/>
    <w:rsid w:val="00931509"/>
    <w:rsid w:val="00931EDD"/>
    <w:rsid w:val="00932F8B"/>
    <w:rsid w:val="00933091"/>
    <w:rsid w:val="00933140"/>
    <w:rsid w:val="00933E40"/>
    <w:rsid w:val="00934550"/>
    <w:rsid w:val="00934C87"/>
    <w:rsid w:val="00935DCB"/>
    <w:rsid w:val="00935F8D"/>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319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D16"/>
    <w:rsid w:val="00A81A24"/>
    <w:rsid w:val="00A81E4F"/>
    <w:rsid w:val="00A84041"/>
    <w:rsid w:val="00A84365"/>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3AB"/>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3140"/>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5ED7"/>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153"/>
    <w:rsid w:val="00C215F4"/>
    <w:rsid w:val="00C21DEF"/>
    <w:rsid w:val="00C22FA8"/>
    <w:rsid w:val="00C23190"/>
    <w:rsid w:val="00C237E6"/>
    <w:rsid w:val="00C2397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23EC"/>
    <w:rsid w:val="00C82F81"/>
    <w:rsid w:val="00C84B83"/>
    <w:rsid w:val="00C8506F"/>
    <w:rsid w:val="00C85F05"/>
    <w:rsid w:val="00C867CF"/>
    <w:rsid w:val="00C86B9A"/>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724E"/>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2E2"/>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3E60"/>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6894"/>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43"/>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0AD"/>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37E"/>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39"/>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6"/>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5AB452-A878-4CD8-BBFC-8B9082D98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854</Words>
  <Characters>4874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5717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2018-04-06T02:04:00Z</dcterms:modified>
</cp:coreProperties>
</file>